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DFE5" w14:textId="77777777" w:rsidR="009723AA" w:rsidRDefault="009723AA" w:rsidP="009E7953">
      <w:pPr>
        <w:rPr>
          <w:rFonts w:ascii="Century Gothic" w:hAnsi="Century Gothic"/>
          <w:sz w:val="24"/>
          <w:szCs w:val="24"/>
        </w:rPr>
      </w:pPr>
    </w:p>
    <w:p w14:paraId="7C752D21" w14:textId="77777777" w:rsidR="006A003D" w:rsidRPr="009723AA" w:rsidRDefault="006A003D" w:rsidP="009E7953">
      <w:pPr>
        <w:rPr>
          <w:rFonts w:ascii="Century Gothic" w:hAnsi="Century Gothic"/>
          <w:sz w:val="24"/>
          <w:szCs w:val="24"/>
        </w:rPr>
      </w:pPr>
      <w:r w:rsidRPr="009723AA">
        <w:rPr>
          <w:rFonts w:ascii="Century Gothic" w:hAnsi="Century Gothic"/>
          <w:sz w:val="24"/>
          <w:szCs w:val="24"/>
        </w:rPr>
        <w:t>For the purposes of this document and in general, children and young people are defined as individuals under the age of 18.  It should be recognised, however, that many of the guidelines and good practices contained in this document are relevant to coaching practice with individuals of all ages and for vulnerable adults.</w:t>
      </w:r>
    </w:p>
    <w:p w14:paraId="36513C22" w14:textId="77777777" w:rsidR="006A003D" w:rsidRPr="009723AA" w:rsidRDefault="006A003D" w:rsidP="009E7953">
      <w:pPr>
        <w:rPr>
          <w:rFonts w:ascii="Century Gothic" w:hAnsi="Century Gothic"/>
          <w:sz w:val="24"/>
          <w:szCs w:val="24"/>
        </w:rPr>
      </w:pPr>
    </w:p>
    <w:p w14:paraId="657CA29D" w14:textId="77777777" w:rsidR="006A003D" w:rsidRPr="009723AA" w:rsidRDefault="006A003D" w:rsidP="009E7953">
      <w:pPr>
        <w:rPr>
          <w:rFonts w:ascii="Century Gothic" w:hAnsi="Century Gothic"/>
          <w:sz w:val="24"/>
          <w:szCs w:val="24"/>
        </w:rPr>
      </w:pPr>
      <w:r w:rsidRPr="009723AA">
        <w:rPr>
          <w:rFonts w:ascii="Century Gothic" w:hAnsi="Century Gothic"/>
          <w:sz w:val="24"/>
          <w:szCs w:val="24"/>
        </w:rPr>
        <w:t xml:space="preserve">Instructors are responsible for setting and monitoring the boundaries of the working relationship with the children and young people in their care and should ensure that they maintain a professional relationship with them at all times.  </w:t>
      </w:r>
    </w:p>
    <w:p w14:paraId="79775F10" w14:textId="77777777" w:rsidR="006A003D" w:rsidRPr="009723AA" w:rsidRDefault="006A003D" w:rsidP="009E7953">
      <w:pPr>
        <w:rPr>
          <w:rFonts w:ascii="Century Gothic" w:hAnsi="Century Gothic"/>
          <w:sz w:val="24"/>
          <w:szCs w:val="24"/>
        </w:rPr>
      </w:pPr>
    </w:p>
    <w:p w14:paraId="7386D694" w14:textId="77777777" w:rsidR="006A003D" w:rsidRPr="009723AA" w:rsidRDefault="006A003D" w:rsidP="009E7953">
      <w:pPr>
        <w:rPr>
          <w:rFonts w:ascii="Century Gothic" w:hAnsi="Century Gothic"/>
          <w:sz w:val="24"/>
          <w:szCs w:val="24"/>
        </w:rPr>
      </w:pPr>
      <w:r w:rsidRPr="009723AA">
        <w:rPr>
          <w:rFonts w:ascii="Century Gothic" w:hAnsi="Century Gothic"/>
          <w:sz w:val="24"/>
          <w:szCs w:val="24"/>
        </w:rPr>
        <w:t>Instructors must take care that their conduct does not give rise to comment or speculation.  Attitudes, demeanour and language all require care and thought particularly when working with children and young people.</w:t>
      </w:r>
    </w:p>
    <w:p w14:paraId="16E2F004" w14:textId="77777777" w:rsidR="006A003D" w:rsidRPr="009723AA" w:rsidRDefault="006A003D" w:rsidP="009E7953">
      <w:pPr>
        <w:rPr>
          <w:rFonts w:ascii="Century Gothic" w:hAnsi="Century Gothic"/>
          <w:sz w:val="24"/>
          <w:szCs w:val="24"/>
        </w:rPr>
      </w:pPr>
    </w:p>
    <w:p w14:paraId="1B1E93DC" w14:textId="77777777" w:rsidR="006A003D" w:rsidRPr="009723AA" w:rsidRDefault="006A003D" w:rsidP="009E7953">
      <w:pPr>
        <w:numPr>
          <w:ilvl w:val="0"/>
          <w:numId w:val="16"/>
        </w:numPr>
        <w:rPr>
          <w:rFonts w:ascii="Century Gothic" w:hAnsi="Century Gothic"/>
          <w:b/>
          <w:sz w:val="24"/>
          <w:szCs w:val="24"/>
        </w:rPr>
      </w:pPr>
      <w:r w:rsidRPr="009723AA">
        <w:rPr>
          <w:rFonts w:ascii="Century Gothic" w:hAnsi="Century Gothic"/>
          <w:b/>
          <w:sz w:val="24"/>
          <w:szCs w:val="24"/>
        </w:rPr>
        <w:t>Instructors should:</w:t>
      </w:r>
    </w:p>
    <w:p w14:paraId="7F1B208E" w14:textId="77777777" w:rsidR="006A003D" w:rsidRPr="009723AA" w:rsidRDefault="006A003D" w:rsidP="009E7953">
      <w:pPr>
        <w:rPr>
          <w:rFonts w:ascii="Century Gothic" w:hAnsi="Century Gothic"/>
          <w:sz w:val="24"/>
          <w:szCs w:val="24"/>
        </w:rPr>
      </w:pPr>
    </w:p>
    <w:p w14:paraId="4EBCEC49" w14:textId="77777777" w:rsidR="006A003D" w:rsidRPr="009723AA" w:rsidRDefault="006A003D" w:rsidP="009E7953">
      <w:pPr>
        <w:tabs>
          <w:tab w:val="left" w:pos="900"/>
        </w:tabs>
        <w:ind w:left="450"/>
        <w:rPr>
          <w:rFonts w:ascii="Century Gothic" w:hAnsi="Century Gothic"/>
          <w:sz w:val="24"/>
          <w:szCs w:val="24"/>
        </w:rPr>
      </w:pPr>
      <w:r w:rsidRPr="009723AA">
        <w:rPr>
          <w:rFonts w:ascii="Century Gothic" w:hAnsi="Century Gothic"/>
          <w:sz w:val="24"/>
          <w:szCs w:val="24"/>
        </w:rPr>
        <w:t>-</w:t>
      </w:r>
      <w:r w:rsidRPr="009723AA">
        <w:rPr>
          <w:rFonts w:ascii="Century Gothic" w:hAnsi="Century Gothic"/>
          <w:sz w:val="24"/>
          <w:szCs w:val="24"/>
        </w:rPr>
        <w:tab/>
        <w:t>treat everyone with respect.</w:t>
      </w:r>
    </w:p>
    <w:p w14:paraId="40C17A5F" w14:textId="77777777" w:rsidR="006A003D" w:rsidRPr="009723AA" w:rsidRDefault="006A003D" w:rsidP="009E7953">
      <w:pPr>
        <w:tabs>
          <w:tab w:val="left" w:pos="900"/>
        </w:tabs>
        <w:ind w:left="450"/>
        <w:rPr>
          <w:rFonts w:ascii="Century Gothic" w:hAnsi="Century Gothic"/>
          <w:sz w:val="24"/>
          <w:szCs w:val="24"/>
        </w:rPr>
      </w:pPr>
    </w:p>
    <w:p w14:paraId="59805DC9" w14:textId="77777777" w:rsidR="006A003D" w:rsidRPr="009723AA" w:rsidRDefault="006A003D" w:rsidP="009E7953">
      <w:pPr>
        <w:tabs>
          <w:tab w:val="left" w:pos="900"/>
        </w:tabs>
        <w:ind w:left="450"/>
        <w:rPr>
          <w:rFonts w:ascii="Century Gothic" w:hAnsi="Century Gothic"/>
          <w:sz w:val="24"/>
          <w:szCs w:val="24"/>
        </w:rPr>
      </w:pPr>
      <w:r w:rsidRPr="009723AA">
        <w:rPr>
          <w:rFonts w:ascii="Century Gothic" w:hAnsi="Century Gothic"/>
          <w:sz w:val="24"/>
          <w:szCs w:val="24"/>
        </w:rPr>
        <w:t>-</w:t>
      </w:r>
      <w:r w:rsidRPr="009723AA">
        <w:rPr>
          <w:rFonts w:ascii="Century Gothic" w:hAnsi="Century Gothic"/>
          <w:sz w:val="24"/>
          <w:szCs w:val="24"/>
        </w:rPr>
        <w:tab/>
        <w:t>respect an individual's right to personal privacy.</w:t>
      </w:r>
    </w:p>
    <w:p w14:paraId="2C9AC89B" w14:textId="77777777" w:rsidR="006A003D" w:rsidRPr="009723AA" w:rsidRDefault="006A003D" w:rsidP="009E7953">
      <w:pPr>
        <w:tabs>
          <w:tab w:val="left" w:pos="900"/>
        </w:tabs>
        <w:ind w:left="450"/>
        <w:rPr>
          <w:rFonts w:ascii="Century Gothic" w:hAnsi="Century Gothic"/>
          <w:sz w:val="24"/>
          <w:szCs w:val="24"/>
        </w:rPr>
      </w:pPr>
    </w:p>
    <w:p w14:paraId="490E9AF4" w14:textId="77777777" w:rsidR="006A003D" w:rsidRPr="009723AA" w:rsidRDefault="006A003D" w:rsidP="009E7953">
      <w:pPr>
        <w:tabs>
          <w:tab w:val="left" w:pos="900"/>
        </w:tabs>
        <w:ind w:left="450"/>
        <w:rPr>
          <w:rFonts w:ascii="Century Gothic" w:hAnsi="Century Gothic"/>
          <w:sz w:val="24"/>
          <w:szCs w:val="24"/>
        </w:rPr>
      </w:pPr>
      <w:r w:rsidRPr="009723AA">
        <w:rPr>
          <w:rFonts w:ascii="Century Gothic" w:hAnsi="Century Gothic"/>
          <w:sz w:val="24"/>
          <w:szCs w:val="24"/>
        </w:rPr>
        <w:t>-</w:t>
      </w:r>
      <w:r w:rsidRPr="009723AA">
        <w:rPr>
          <w:rFonts w:ascii="Century Gothic" w:hAnsi="Century Gothic"/>
          <w:sz w:val="24"/>
          <w:szCs w:val="24"/>
        </w:rPr>
        <w:tab/>
        <w:t>refrain from showing favouritism to any individual.</w:t>
      </w:r>
    </w:p>
    <w:p w14:paraId="505B68C4" w14:textId="77777777" w:rsidR="006A003D" w:rsidRPr="009723AA" w:rsidRDefault="006A003D" w:rsidP="009E7953">
      <w:pPr>
        <w:rPr>
          <w:rFonts w:ascii="Century Gothic" w:hAnsi="Century Gothic"/>
          <w:sz w:val="24"/>
          <w:szCs w:val="24"/>
        </w:rPr>
      </w:pPr>
    </w:p>
    <w:p w14:paraId="5DCF1725" w14:textId="77777777" w:rsidR="006A003D" w:rsidRPr="009723AA" w:rsidRDefault="006A003D" w:rsidP="009E7953">
      <w:pPr>
        <w:numPr>
          <w:ilvl w:val="0"/>
          <w:numId w:val="11"/>
        </w:numPr>
        <w:rPr>
          <w:rFonts w:ascii="Century Gothic" w:hAnsi="Century Gothic"/>
          <w:sz w:val="24"/>
          <w:szCs w:val="24"/>
        </w:rPr>
      </w:pPr>
      <w:r w:rsidRPr="009723AA">
        <w:rPr>
          <w:rFonts w:ascii="Century Gothic" w:hAnsi="Century Gothic"/>
          <w:sz w:val="24"/>
          <w:szCs w:val="24"/>
        </w:rPr>
        <w:t>‘Crushes’ on instructors do occur from time to time and these need to be handled very sensitively.  Instructors should not encourage or joke about these incidents as they may unintentionally hurt the feelings of the child or young person and cause an adverse reaction in the form of an accusation.  It may give rise to gossip which a parent/carer may decide to investigate.</w:t>
      </w:r>
    </w:p>
    <w:p w14:paraId="6CB7CE84" w14:textId="77777777" w:rsidR="006A003D" w:rsidRPr="009723AA" w:rsidRDefault="006A003D" w:rsidP="009E7953">
      <w:pPr>
        <w:rPr>
          <w:rFonts w:ascii="Century Gothic" w:hAnsi="Century Gothic"/>
          <w:sz w:val="24"/>
          <w:szCs w:val="24"/>
        </w:rPr>
      </w:pPr>
    </w:p>
    <w:p w14:paraId="627A8341" w14:textId="77777777" w:rsidR="006A003D" w:rsidRPr="002D3C47" w:rsidRDefault="006A003D" w:rsidP="009723AA">
      <w:pPr>
        <w:numPr>
          <w:ilvl w:val="0"/>
          <w:numId w:val="9"/>
        </w:numPr>
        <w:rPr>
          <w:rFonts w:ascii="Century Gothic" w:hAnsi="Century Gothic"/>
          <w:sz w:val="24"/>
          <w:szCs w:val="24"/>
        </w:rPr>
      </w:pPr>
      <w:r w:rsidRPr="002D3C47">
        <w:rPr>
          <w:rFonts w:ascii="Century Gothic" w:hAnsi="Century Gothic"/>
          <w:sz w:val="24"/>
          <w:szCs w:val="24"/>
        </w:rPr>
        <w:t xml:space="preserve">No matter how conscientious instructors are in carrying out their duties, there will be occasions when their actions may be misconstrued.  Where physical contact between an instructor and any student is a necessary part of the coaching process, instructors must ensure that no actions on their part could be misinterpreted.  This is particularly important when the student is a child or a young person.  </w:t>
      </w:r>
    </w:p>
    <w:p w14:paraId="110A44A2" w14:textId="77777777" w:rsidR="006A003D" w:rsidRPr="009723AA" w:rsidRDefault="006A003D" w:rsidP="009E7953">
      <w:pPr>
        <w:rPr>
          <w:rFonts w:ascii="Century Gothic" w:hAnsi="Century Gothic"/>
          <w:sz w:val="24"/>
          <w:szCs w:val="24"/>
        </w:rPr>
      </w:pPr>
    </w:p>
    <w:p w14:paraId="51F7C388" w14:textId="77777777" w:rsidR="006A003D" w:rsidRPr="009723AA" w:rsidRDefault="006A003D" w:rsidP="009E7953">
      <w:pPr>
        <w:numPr>
          <w:ilvl w:val="0"/>
          <w:numId w:val="10"/>
        </w:numPr>
        <w:rPr>
          <w:rFonts w:ascii="Century Gothic" w:hAnsi="Century Gothic"/>
          <w:sz w:val="24"/>
          <w:szCs w:val="24"/>
        </w:rPr>
      </w:pPr>
      <w:r w:rsidRPr="009723AA">
        <w:rPr>
          <w:rFonts w:ascii="Century Gothic" w:hAnsi="Century Gothic"/>
          <w:sz w:val="24"/>
          <w:szCs w:val="24"/>
        </w:rPr>
        <w:t>There may be occasions where a distressed child or young person needs comfort and reassurance. Avoid physical comfort such as hugging.</w:t>
      </w:r>
    </w:p>
    <w:p w14:paraId="29151997" w14:textId="77777777" w:rsidR="006A003D" w:rsidRPr="009723AA" w:rsidRDefault="006A003D" w:rsidP="009E7953">
      <w:pPr>
        <w:rPr>
          <w:rFonts w:ascii="Century Gothic" w:hAnsi="Century Gothic"/>
          <w:sz w:val="24"/>
          <w:szCs w:val="24"/>
        </w:rPr>
      </w:pPr>
    </w:p>
    <w:p w14:paraId="29837FE3" w14:textId="77777777" w:rsidR="006A003D" w:rsidRPr="009723AA" w:rsidRDefault="006A003D" w:rsidP="009E7953">
      <w:pPr>
        <w:numPr>
          <w:ilvl w:val="0"/>
          <w:numId w:val="12"/>
        </w:numPr>
        <w:rPr>
          <w:rFonts w:ascii="Century Gothic" w:hAnsi="Century Gothic"/>
          <w:sz w:val="24"/>
          <w:szCs w:val="24"/>
        </w:rPr>
      </w:pPr>
      <w:r w:rsidRPr="009723AA">
        <w:rPr>
          <w:rFonts w:ascii="Century Gothic" w:hAnsi="Century Gothic"/>
          <w:sz w:val="24"/>
          <w:szCs w:val="24"/>
        </w:rPr>
        <w:t>Instructors administering First Aid to a child or young person should ensure wherever possible another adult is present or that First Aid is carried out in view of others, as the necessary physical contact could be misconstrued.</w:t>
      </w:r>
    </w:p>
    <w:p w14:paraId="34CDECA0" w14:textId="77777777" w:rsidR="006A003D" w:rsidRPr="009723AA" w:rsidRDefault="006A003D" w:rsidP="009E7953">
      <w:pPr>
        <w:rPr>
          <w:rFonts w:ascii="Century Gothic" w:hAnsi="Century Gothic"/>
          <w:sz w:val="24"/>
          <w:szCs w:val="24"/>
        </w:rPr>
      </w:pPr>
    </w:p>
    <w:p w14:paraId="5AFB82B3" w14:textId="77777777" w:rsidR="006A003D" w:rsidRPr="009723AA" w:rsidRDefault="006A003D" w:rsidP="009E7953">
      <w:pPr>
        <w:numPr>
          <w:ilvl w:val="0"/>
          <w:numId w:val="13"/>
        </w:numPr>
        <w:rPr>
          <w:rFonts w:ascii="Century Gothic" w:hAnsi="Century Gothic"/>
          <w:sz w:val="24"/>
          <w:szCs w:val="24"/>
        </w:rPr>
      </w:pPr>
      <w:r w:rsidRPr="009723AA">
        <w:rPr>
          <w:rFonts w:ascii="Century Gothic" w:hAnsi="Century Gothic"/>
          <w:sz w:val="24"/>
          <w:szCs w:val="24"/>
        </w:rPr>
        <w:t>Instructors should recognise that caution is required in all one to one situations and instructors should not:</w:t>
      </w:r>
    </w:p>
    <w:p w14:paraId="7DD1FF4A" w14:textId="77777777" w:rsidR="006A003D" w:rsidRPr="009723AA" w:rsidRDefault="006A003D" w:rsidP="009E7953">
      <w:pPr>
        <w:rPr>
          <w:rFonts w:ascii="Century Gothic" w:hAnsi="Century Gothic"/>
          <w:sz w:val="24"/>
          <w:szCs w:val="24"/>
        </w:rPr>
      </w:pPr>
    </w:p>
    <w:p w14:paraId="7C3BBA28" w14:textId="77777777" w:rsidR="006A003D" w:rsidRPr="009723AA" w:rsidRDefault="006A003D" w:rsidP="009E7953">
      <w:pPr>
        <w:tabs>
          <w:tab w:val="left" w:pos="900"/>
        </w:tabs>
        <w:ind w:left="900" w:hanging="450"/>
        <w:rPr>
          <w:rFonts w:ascii="Century Gothic" w:hAnsi="Century Gothic"/>
          <w:sz w:val="24"/>
          <w:szCs w:val="24"/>
        </w:rPr>
      </w:pPr>
      <w:r w:rsidRPr="009723AA">
        <w:rPr>
          <w:rFonts w:ascii="Century Gothic" w:hAnsi="Century Gothic"/>
          <w:sz w:val="24"/>
          <w:szCs w:val="24"/>
        </w:rPr>
        <w:t>-</w:t>
      </w:r>
      <w:r w:rsidRPr="009723AA">
        <w:rPr>
          <w:rFonts w:ascii="Century Gothic" w:hAnsi="Century Gothic"/>
          <w:sz w:val="24"/>
          <w:szCs w:val="24"/>
        </w:rPr>
        <w:tab/>
        <w:t>Spend excessive amounts of time alone with children or young people away from others.</w:t>
      </w:r>
    </w:p>
    <w:p w14:paraId="1A618F8A" w14:textId="77777777" w:rsidR="006A003D" w:rsidRPr="009723AA" w:rsidRDefault="006A003D" w:rsidP="009E7953">
      <w:pPr>
        <w:tabs>
          <w:tab w:val="left" w:pos="900"/>
        </w:tabs>
        <w:ind w:left="900" w:hanging="450"/>
        <w:rPr>
          <w:rFonts w:ascii="Century Gothic" w:hAnsi="Century Gothic"/>
          <w:sz w:val="24"/>
          <w:szCs w:val="24"/>
        </w:rPr>
      </w:pPr>
    </w:p>
    <w:p w14:paraId="2BCC501D" w14:textId="77777777" w:rsidR="006A003D" w:rsidRPr="009723AA" w:rsidRDefault="006A003D" w:rsidP="009E7953">
      <w:pPr>
        <w:tabs>
          <w:tab w:val="left" w:pos="900"/>
        </w:tabs>
        <w:ind w:left="900" w:hanging="450"/>
        <w:rPr>
          <w:rFonts w:ascii="Century Gothic" w:hAnsi="Century Gothic"/>
          <w:sz w:val="24"/>
          <w:szCs w:val="24"/>
        </w:rPr>
      </w:pPr>
      <w:r w:rsidRPr="009723AA">
        <w:rPr>
          <w:rFonts w:ascii="Century Gothic" w:hAnsi="Century Gothic"/>
          <w:sz w:val="24"/>
          <w:szCs w:val="24"/>
        </w:rPr>
        <w:t>-</w:t>
      </w:r>
      <w:r w:rsidRPr="009723AA">
        <w:rPr>
          <w:rFonts w:ascii="Century Gothic" w:hAnsi="Century Gothic"/>
          <w:sz w:val="24"/>
          <w:szCs w:val="24"/>
        </w:rPr>
        <w:tab/>
        <w:t>Take children or young people alone in a car on journeys, however short.</w:t>
      </w:r>
    </w:p>
    <w:p w14:paraId="582A3E1A" w14:textId="77777777" w:rsidR="006A003D" w:rsidRPr="009723AA" w:rsidRDefault="006A003D" w:rsidP="009E7953">
      <w:pPr>
        <w:tabs>
          <w:tab w:val="left" w:pos="900"/>
        </w:tabs>
        <w:ind w:left="900" w:hanging="450"/>
        <w:rPr>
          <w:rFonts w:ascii="Century Gothic" w:hAnsi="Century Gothic"/>
          <w:sz w:val="24"/>
          <w:szCs w:val="24"/>
        </w:rPr>
      </w:pPr>
    </w:p>
    <w:p w14:paraId="679D55EB" w14:textId="77777777" w:rsidR="006A003D" w:rsidRPr="009723AA" w:rsidRDefault="006A003D" w:rsidP="009E7953">
      <w:pPr>
        <w:tabs>
          <w:tab w:val="left" w:pos="900"/>
        </w:tabs>
        <w:ind w:left="900" w:hanging="450"/>
        <w:rPr>
          <w:rFonts w:ascii="Century Gothic" w:hAnsi="Century Gothic"/>
          <w:sz w:val="24"/>
          <w:szCs w:val="24"/>
        </w:rPr>
      </w:pPr>
      <w:r w:rsidRPr="009723AA">
        <w:rPr>
          <w:rFonts w:ascii="Century Gothic" w:hAnsi="Century Gothic"/>
          <w:sz w:val="24"/>
          <w:szCs w:val="24"/>
        </w:rPr>
        <w:t>-</w:t>
      </w:r>
      <w:r w:rsidRPr="009723AA">
        <w:rPr>
          <w:rFonts w:ascii="Century Gothic" w:hAnsi="Century Gothic"/>
          <w:sz w:val="24"/>
          <w:szCs w:val="24"/>
        </w:rPr>
        <w:tab/>
        <w:t>Take children or young people to their home.</w:t>
      </w:r>
    </w:p>
    <w:p w14:paraId="19F5F67C" w14:textId="77777777" w:rsidR="006A003D" w:rsidRPr="009723AA" w:rsidRDefault="006A003D" w:rsidP="009E7953">
      <w:pPr>
        <w:tabs>
          <w:tab w:val="left" w:pos="900"/>
        </w:tabs>
        <w:rPr>
          <w:rFonts w:ascii="Century Gothic" w:hAnsi="Century Gothic"/>
          <w:sz w:val="24"/>
          <w:szCs w:val="24"/>
        </w:rPr>
      </w:pPr>
    </w:p>
    <w:p w14:paraId="0BFDABEC" w14:textId="77777777" w:rsidR="006A003D" w:rsidRPr="009723AA" w:rsidRDefault="006A003D" w:rsidP="009E7953">
      <w:pPr>
        <w:tabs>
          <w:tab w:val="left" w:pos="426"/>
        </w:tabs>
        <w:ind w:left="426" w:hanging="426"/>
        <w:rPr>
          <w:rFonts w:ascii="Century Gothic" w:hAnsi="Century Gothic"/>
          <w:sz w:val="24"/>
          <w:szCs w:val="24"/>
        </w:rPr>
      </w:pPr>
      <w:r w:rsidRPr="009723AA">
        <w:rPr>
          <w:rFonts w:ascii="Century Gothic" w:hAnsi="Century Gothic"/>
          <w:sz w:val="24"/>
          <w:szCs w:val="24"/>
        </w:rPr>
        <w:tab/>
        <w:t>If emergency situations arise where these are unavoidable, try and ensure that they occur only with the full knowledge and consent of the child or young person’s parent/carer.</w:t>
      </w:r>
    </w:p>
    <w:p w14:paraId="1DB92B0B" w14:textId="77777777" w:rsidR="006A003D" w:rsidRPr="009723AA" w:rsidRDefault="006A003D" w:rsidP="009E7953">
      <w:pPr>
        <w:tabs>
          <w:tab w:val="left" w:pos="900"/>
        </w:tabs>
        <w:rPr>
          <w:rFonts w:ascii="Century Gothic" w:hAnsi="Century Gothic"/>
          <w:sz w:val="24"/>
          <w:szCs w:val="24"/>
        </w:rPr>
      </w:pPr>
    </w:p>
    <w:p w14:paraId="63B50236" w14:textId="77777777" w:rsidR="006A003D" w:rsidRPr="009723AA" w:rsidRDefault="006A003D" w:rsidP="009E7953">
      <w:pPr>
        <w:tabs>
          <w:tab w:val="left" w:pos="900"/>
        </w:tabs>
        <w:rPr>
          <w:rFonts w:ascii="Century Gothic" w:hAnsi="Century Gothic"/>
          <w:sz w:val="24"/>
          <w:szCs w:val="24"/>
        </w:rPr>
      </w:pPr>
    </w:p>
    <w:p w14:paraId="3222BAD1" w14:textId="77777777" w:rsidR="006A003D" w:rsidRPr="009723AA" w:rsidRDefault="006A003D" w:rsidP="009E7953">
      <w:pPr>
        <w:numPr>
          <w:ilvl w:val="0"/>
          <w:numId w:val="15"/>
        </w:numPr>
        <w:tabs>
          <w:tab w:val="clear" w:pos="360"/>
          <w:tab w:val="num" w:pos="450"/>
          <w:tab w:val="left" w:pos="900"/>
        </w:tabs>
        <w:rPr>
          <w:rFonts w:ascii="Century Gothic" w:hAnsi="Century Gothic"/>
          <w:b/>
          <w:sz w:val="24"/>
          <w:szCs w:val="24"/>
        </w:rPr>
      </w:pPr>
      <w:r w:rsidRPr="009723AA">
        <w:rPr>
          <w:rFonts w:ascii="Century Gothic" w:hAnsi="Century Gothic"/>
          <w:b/>
          <w:sz w:val="24"/>
          <w:szCs w:val="24"/>
        </w:rPr>
        <w:t>Instructors must never:</w:t>
      </w:r>
    </w:p>
    <w:p w14:paraId="7965BEA9" w14:textId="77777777" w:rsidR="006A003D" w:rsidRPr="009723AA" w:rsidRDefault="006A003D" w:rsidP="009E7953">
      <w:pPr>
        <w:tabs>
          <w:tab w:val="left" w:pos="900"/>
        </w:tabs>
        <w:rPr>
          <w:rFonts w:ascii="Century Gothic" w:hAnsi="Century Gothic"/>
          <w:sz w:val="24"/>
          <w:szCs w:val="24"/>
        </w:rPr>
      </w:pPr>
    </w:p>
    <w:p w14:paraId="4F505853" w14:textId="77777777" w:rsidR="006A003D" w:rsidRPr="009723AA" w:rsidRDefault="006A003D" w:rsidP="009E7953">
      <w:pPr>
        <w:tabs>
          <w:tab w:val="left" w:pos="900"/>
        </w:tabs>
        <w:ind w:left="900" w:hanging="450"/>
        <w:rPr>
          <w:rFonts w:ascii="Century Gothic" w:hAnsi="Century Gothic"/>
          <w:sz w:val="24"/>
          <w:szCs w:val="24"/>
        </w:rPr>
      </w:pPr>
      <w:r w:rsidRPr="009723AA">
        <w:rPr>
          <w:rFonts w:ascii="Century Gothic" w:hAnsi="Century Gothic"/>
          <w:sz w:val="24"/>
          <w:szCs w:val="24"/>
        </w:rPr>
        <w:lastRenderedPageBreak/>
        <w:t>-</w:t>
      </w:r>
      <w:r w:rsidRPr="009723AA">
        <w:rPr>
          <w:rFonts w:ascii="Century Gothic" w:hAnsi="Century Gothic"/>
          <w:sz w:val="24"/>
          <w:szCs w:val="24"/>
        </w:rPr>
        <w:tab/>
        <w:t>Engage in rough physical, sexually provocative games or horseplay.</w:t>
      </w:r>
    </w:p>
    <w:p w14:paraId="5859369A" w14:textId="77777777" w:rsidR="006A003D" w:rsidRPr="009723AA" w:rsidRDefault="006A003D" w:rsidP="009E7953">
      <w:pPr>
        <w:tabs>
          <w:tab w:val="left" w:pos="900"/>
        </w:tabs>
        <w:ind w:left="900" w:hanging="450"/>
        <w:rPr>
          <w:rFonts w:ascii="Century Gothic" w:hAnsi="Century Gothic"/>
          <w:sz w:val="24"/>
          <w:szCs w:val="24"/>
        </w:rPr>
      </w:pPr>
    </w:p>
    <w:p w14:paraId="7190929A" w14:textId="77777777" w:rsidR="006A003D" w:rsidRPr="009723AA" w:rsidRDefault="006A003D" w:rsidP="009E7953">
      <w:pPr>
        <w:tabs>
          <w:tab w:val="left" w:pos="900"/>
        </w:tabs>
        <w:ind w:left="900" w:hanging="450"/>
        <w:rPr>
          <w:rFonts w:ascii="Century Gothic" w:hAnsi="Century Gothic"/>
          <w:sz w:val="24"/>
          <w:szCs w:val="24"/>
        </w:rPr>
      </w:pPr>
      <w:r w:rsidRPr="009723AA">
        <w:rPr>
          <w:rFonts w:ascii="Century Gothic" w:hAnsi="Century Gothic"/>
          <w:sz w:val="24"/>
          <w:szCs w:val="24"/>
        </w:rPr>
        <w:t>-</w:t>
      </w:r>
      <w:r w:rsidRPr="009723AA">
        <w:rPr>
          <w:rFonts w:ascii="Century Gothic" w:hAnsi="Century Gothic"/>
          <w:sz w:val="24"/>
          <w:szCs w:val="24"/>
        </w:rPr>
        <w:tab/>
        <w:t>Allow or engage in inappropriate touching of any form.</w:t>
      </w:r>
    </w:p>
    <w:p w14:paraId="525503EC" w14:textId="77777777" w:rsidR="006A003D" w:rsidRPr="009723AA" w:rsidRDefault="006A003D" w:rsidP="009E7953">
      <w:pPr>
        <w:tabs>
          <w:tab w:val="left" w:pos="900"/>
        </w:tabs>
        <w:ind w:left="900" w:hanging="450"/>
        <w:rPr>
          <w:rFonts w:ascii="Century Gothic" w:hAnsi="Century Gothic"/>
          <w:sz w:val="24"/>
          <w:szCs w:val="24"/>
        </w:rPr>
      </w:pPr>
    </w:p>
    <w:p w14:paraId="228456D1" w14:textId="77777777" w:rsidR="006A003D" w:rsidRPr="009723AA" w:rsidRDefault="006A003D" w:rsidP="009E7953">
      <w:pPr>
        <w:tabs>
          <w:tab w:val="left" w:pos="900"/>
        </w:tabs>
        <w:ind w:left="900" w:hanging="450"/>
        <w:rPr>
          <w:rFonts w:ascii="Century Gothic" w:hAnsi="Century Gothic"/>
          <w:sz w:val="24"/>
          <w:szCs w:val="24"/>
        </w:rPr>
      </w:pPr>
      <w:r w:rsidRPr="009723AA">
        <w:rPr>
          <w:rFonts w:ascii="Century Gothic" w:hAnsi="Century Gothic"/>
          <w:sz w:val="24"/>
          <w:szCs w:val="24"/>
        </w:rPr>
        <w:t>-</w:t>
      </w:r>
      <w:r w:rsidRPr="009723AA">
        <w:rPr>
          <w:rFonts w:ascii="Century Gothic" w:hAnsi="Century Gothic"/>
          <w:sz w:val="24"/>
          <w:szCs w:val="24"/>
        </w:rPr>
        <w:tab/>
        <w:t>Make sexually suggestive comments to a child or young person, even in fun.</w:t>
      </w:r>
    </w:p>
    <w:p w14:paraId="4A0360D9" w14:textId="77777777" w:rsidR="006A003D" w:rsidRPr="009723AA" w:rsidRDefault="006A003D" w:rsidP="009E7953">
      <w:pPr>
        <w:tabs>
          <w:tab w:val="left" w:pos="900"/>
        </w:tabs>
        <w:ind w:left="900" w:hanging="450"/>
        <w:rPr>
          <w:rFonts w:ascii="Century Gothic" w:hAnsi="Century Gothic"/>
          <w:sz w:val="24"/>
          <w:szCs w:val="24"/>
        </w:rPr>
      </w:pPr>
    </w:p>
    <w:p w14:paraId="7EA74543" w14:textId="77777777" w:rsidR="006A003D" w:rsidRPr="009723AA" w:rsidRDefault="006A003D" w:rsidP="009E7953">
      <w:pPr>
        <w:tabs>
          <w:tab w:val="left" w:pos="900"/>
        </w:tabs>
        <w:ind w:left="900" w:hanging="450"/>
        <w:rPr>
          <w:rFonts w:ascii="Century Gothic" w:hAnsi="Century Gothic"/>
          <w:sz w:val="24"/>
          <w:szCs w:val="24"/>
        </w:rPr>
      </w:pPr>
      <w:r w:rsidRPr="009723AA">
        <w:rPr>
          <w:rFonts w:ascii="Century Gothic" w:hAnsi="Century Gothic"/>
          <w:sz w:val="24"/>
          <w:szCs w:val="24"/>
        </w:rPr>
        <w:t>-</w:t>
      </w:r>
      <w:r w:rsidRPr="009723AA">
        <w:rPr>
          <w:rFonts w:ascii="Century Gothic" w:hAnsi="Century Gothic"/>
          <w:sz w:val="24"/>
          <w:szCs w:val="24"/>
        </w:rPr>
        <w:tab/>
        <w:t>Allow children or young people in their care to use inappropriate language unchallenged.</w:t>
      </w:r>
    </w:p>
    <w:p w14:paraId="721912C6" w14:textId="77777777" w:rsidR="006A003D" w:rsidRPr="009723AA" w:rsidRDefault="006A003D" w:rsidP="009E7953">
      <w:pPr>
        <w:tabs>
          <w:tab w:val="left" w:pos="900"/>
        </w:tabs>
        <w:ind w:left="900" w:hanging="450"/>
        <w:rPr>
          <w:rFonts w:ascii="Century Gothic" w:hAnsi="Century Gothic"/>
          <w:sz w:val="24"/>
          <w:szCs w:val="24"/>
        </w:rPr>
      </w:pPr>
    </w:p>
    <w:p w14:paraId="46F22473" w14:textId="77777777" w:rsidR="006A003D" w:rsidRPr="009723AA" w:rsidRDefault="006A003D" w:rsidP="009E7953">
      <w:pPr>
        <w:tabs>
          <w:tab w:val="left" w:pos="900"/>
        </w:tabs>
        <w:ind w:left="900" w:hanging="450"/>
        <w:rPr>
          <w:rFonts w:ascii="Century Gothic" w:hAnsi="Century Gothic"/>
          <w:sz w:val="24"/>
          <w:szCs w:val="24"/>
        </w:rPr>
      </w:pPr>
      <w:r w:rsidRPr="009723AA">
        <w:rPr>
          <w:rFonts w:ascii="Century Gothic" w:hAnsi="Century Gothic"/>
          <w:sz w:val="24"/>
          <w:szCs w:val="24"/>
        </w:rPr>
        <w:t>-</w:t>
      </w:r>
      <w:r w:rsidRPr="009723AA">
        <w:rPr>
          <w:rFonts w:ascii="Century Gothic" w:hAnsi="Century Gothic"/>
          <w:sz w:val="24"/>
          <w:szCs w:val="24"/>
        </w:rPr>
        <w:tab/>
        <w:t xml:space="preserve">Let any allegations a child or young person makes go unchallenged or unrecorded, </w:t>
      </w:r>
      <w:r w:rsidRPr="009723AA">
        <w:rPr>
          <w:rFonts w:ascii="Century Gothic" w:hAnsi="Century Gothic"/>
          <w:b/>
          <w:sz w:val="24"/>
          <w:szCs w:val="24"/>
        </w:rPr>
        <w:t>always act.</w:t>
      </w:r>
    </w:p>
    <w:p w14:paraId="526D269E" w14:textId="77777777" w:rsidR="006A003D" w:rsidRPr="009723AA" w:rsidRDefault="006A003D" w:rsidP="009E7953">
      <w:pPr>
        <w:tabs>
          <w:tab w:val="left" w:pos="900"/>
        </w:tabs>
        <w:ind w:left="900" w:hanging="450"/>
        <w:rPr>
          <w:rFonts w:ascii="Century Gothic" w:hAnsi="Century Gothic"/>
          <w:sz w:val="24"/>
          <w:szCs w:val="24"/>
        </w:rPr>
      </w:pPr>
    </w:p>
    <w:p w14:paraId="406F693E" w14:textId="77777777" w:rsidR="006A003D" w:rsidRPr="009723AA" w:rsidRDefault="006A003D" w:rsidP="009E7953">
      <w:pPr>
        <w:tabs>
          <w:tab w:val="left" w:pos="900"/>
        </w:tabs>
        <w:ind w:left="900" w:hanging="450"/>
        <w:rPr>
          <w:rFonts w:ascii="Century Gothic" w:hAnsi="Century Gothic"/>
          <w:sz w:val="24"/>
          <w:szCs w:val="24"/>
        </w:rPr>
      </w:pPr>
      <w:r w:rsidRPr="009723AA">
        <w:rPr>
          <w:rFonts w:ascii="Century Gothic" w:hAnsi="Century Gothic"/>
          <w:sz w:val="24"/>
          <w:szCs w:val="24"/>
        </w:rPr>
        <w:t>-</w:t>
      </w:r>
      <w:r w:rsidRPr="009723AA">
        <w:rPr>
          <w:rFonts w:ascii="Century Gothic" w:hAnsi="Century Gothic"/>
          <w:sz w:val="24"/>
          <w:szCs w:val="24"/>
        </w:rPr>
        <w:tab/>
        <w:t>Do things of a personal nature that children can do themselves.  However, it may sometimes be necessary for instructor to do things of a personal nature for children or young people particularly if they are very young or disabled.  These should only be carried out with the full knowledge and consent of their parents/carers in an emergency situation which requires this type of help.</w:t>
      </w:r>
    </w:p>
    <w:p w14:paraId="0D25544E" w14:textId="77777777" w:rsidR="006A003D" w:rsidRPr="009723AA" w:rsidRDefault="006A003D" w:rsidP="009E7953">
      <w:pPr>
        <w:tabs>
          <w:tab w:val="left" w:pos="900"/>
        </w:tabs>
        <w:ind w:left="900" w:hanging="450"/>
        <w:rPr>
          <w:rFonts w:ascii="Century Gothic" w:hAnsi="Century Gothic"/>
          <w:sz w:val="24"/>
          <w:szCs w:val="24"/>
        </w:rPr>
      </w:pPr>
    </w:p>
    <w:p w14:paraId="6C1FF393" w14:textId="77777777" w:rsidR="006A003D" w:rsidRPr="009723AA" w:rsidRDefault="006A003D" w:rsidP="009E7953">
      <w:pPr>
        <w:rPr>
          <w:rFonts w:ascii="Century Gothic" w:hAnsi="Century Gothic"/>
          <w:sz w:val="24"/>
          <w:szCs w:val="24"/>
        </w:rPr>
      </w:pPr>
    </w:p>
    <w:p w14:paraId="20D033EF" w14:textId="77777777" w:rsidR="006A003D" w:rsidRPr="009723AA" w:rsidRDefault="006A003D" w:rsidP="009E7953">
      <w:pPr>
        <w:numPr>
          <w:ilvl w:val="0"/>
          <w:numId w:val="14"/>
        </w:numPr>
        <w:tabs>
          <w:tab w:val="clear" w:pos="360"/>
          <w:tab w:val="num" w:pos="450"/>
        </w:tabs>
        <w:ind w:left="450" w:hanging="450"/>
        <w:rPr>
          <w:rFonts w:ascii="Century Gothic" w:hAnsi="Century Gothic"/>
          <w:b/>
          <w:sz w:val="24"/>
          <w:szCs w:val="24"/>
        </w:rPr>
      </w:pPr>
      <w:r w:rsidRPr="009723AA">
        <w:rPr>
          <w:rFonts w:ascii="Century Gothic" w:hAnsi="Century Gothic"/>
          <w:b/>
          <w:sz w:val="24"/>
          <w:szCs w:val="24"/>
        </w:rPr>
        <w:t>Whilst it is unlikely that as an instructor you will ever be involved in a reported incident of either bad practice or abuse, it is unwise to rely upon your "good name" to protect you or to believe "it could never happen to me".</w:t>
      </w:r>
    </w:p>
    <w:p w14:paraId="6E651018" w14:textId="77777777" w:rsidR="006A003D" w:rsidRPr="009723AA" w:rsidRDefault="006A003D" w:rsidP="009E7953">
      <w:pPr>
        <w:rPr>
          <w:rFonts w:ascii="Century Gothic" w:hAnsi="Century Gothic"/>
          <w:b/>
          <w:sz w:val="24"/>
          <w:szCs w:val="24"/>
        </w:rPr>
      </w:pPr>
    </w:p>
    <w:p w14:paraId="3627525E" w14:textId="77777777" w:rsidR="006A003D" w:rsidRPr="009723AA" w:rsidRDefault="006A003D" w:rsidP="009E7953">
      <w:pPr>
        <w:tabs>
          <w:tab w:val="left" w:pos="0"/>
        </w:tabs>
        <w:rPr>
          <w:rFonts w:ascii="Century Gothic" w:hAnsi="Century Gothic"/>
          <w:b/>
          <w:sz w:val="24"/>
          <w:szCs w:val="24"/>
        </w:rPr>
      </w:pPr>
      <w:r w:rsidRPr="009723AA">
        <w:rPr>
          <w:rFonts w:ascii="Century Gothic" w:hAnsi="Century Gothic"/>
          <w:b/>
          <w:sz w:val="24"/>
          <w:szCs w:val="24"/>
        </w:rPr>
        <w:t>REPORTING INCIDENTS</w:t>
      </w:r>
    </w:p>
    <w:p w14:paraId="1D8FBE7C" w14:textId="77777777" w:rsidR="006A003D" w:rsidRPr="009723AA" w:rsidRDefault="006A003D" w:rsidP="009E7953">
      <w:pPr>
        <w:tabs>
          <w:tab w:val="left" w:pos="360"/>
        </w:tabs>
        <w:rPr>
          <w:rFonts w:ascii="Century Gothic" w:hAnsi="Century Gothic"/>
          <w:b/>
          <w:sz w:val="24"/>
          <w:szCs w:val="24"/>
        </w:rPr>
      </w:pPr>
      <w:r w:rsidRPr="009723AA">
        <w:rPr>
          <w:rFonts w:ascii="Century Gothic" w:hAnsi="Century Gothic"/>
          <w:b/>
          <w:sz w:val="24"/>
          <w:szCs w:val="24"/>
        </w:rPr>
        <w:tab/>
      </w:r>
    </w:p>
    <w:p w14:paraId="2E8B68D3" w14:textId="77777777" w:rsidR="006A003D" w:rsidRPr="009723AA" w:rsidRDefault="006A003D" w:rsidP="009E7953">
      <w:pPr>
        <w:rPr>
          <w:rFonts w:ascii="Century Gothic" w:hAnsi="Century Gothic"/>
          <w:sz w:val="24"/>
          <w:szCs w:val="24"/>
        </w:rPr>
      </w:pPr>
      <w:r w:rsidRPr="009723AA">
        <w:rPr>
          <w:rFonts w:ascii="Century Gothic" w:hAnsi="Century Gothic"/>
          <w:b/>
          <w:sz w:val="24"/>
          <w:szCs w:val="24"/>
        </w:rPr>
        <w:t>It is not up to the instructor to take responsibility or to decide whether or not child abuse is taking place.</w:t>
      </w:r>
      <w:r w:rsidRPr="009723AA">
        <w:rPr>
          <w:rFonts w:ascii="Century Gothic" w:hAnsi="Century Gothic"/>
          <w:sz w:val="24"/>
          <w:szCs w:val="24"/>
        </w:rPr>
        <w:t xml:space="preserve">  There is however, a responsibility to protect children in order that appropriate agencies can then make inquiries and take any necessary action to protect the child.</w:t>
      </w:r>
    </w:p>
    <w:p w14:paraId="35412EF6" w14:textId="77777777" w:rsidR="006A003D" w:rsidRPr="009723AA" w:rsidRDefault="006A003D" w:rsidP="009E7953">
      <w:pPr>
        <w:rPr>
          <w:rFonts w:ascii="Century Gothic" w:hAnsi="Century Gothic"/>
          <w:sz w:val="24"/>
          <w:szCs w:val="24"/>
        </w:rPr>
      </w:pPr>
    </w:p>
    <w:p w14:paraId="20B351B6" w14:textId="77777777" w:rsidR="006A003D" w:rsidRPr="009723AA" w:rsidRDefault="006A003D" w:rsidP="009E7953">
      <w:pPr>
        <w:rPr>
          <w:rFonts w:ascii="Century Gothic" w:hAnsi="Century Gothic"/>
          <w:sz w:val="24"/>
          <w:szCs w:val="24"/>
        </w:rPr>
      </w:pPr>
      <w:r w:rsidRPr="009723AA">
        <w:rPr>
          <w:rFonts w:ascii="Century Gothic" w:hAnsi="Century Gothic"/>
          <w:sz w:val="24"/>
          <w:szCs w:val="24"/>
        </w:rPr>
        <w:t>The Children’s Services Department</w:t>
      </w:r>
    </w:p>
    <w:p w14:paraId="1A526B64" w14:textId="77777777" w:rsidR="006A003D" w:rsidRPr="009723AA" w:rsidRDefault="006A003D" w:rsidP="009E7953">
      <w:pPr>
        <w:rPr>
          <w:rFonts w:ascii="Century Gothic" w:hAnsi="Century Gothic"/>
          <w:sz w:val="24"/>
          <w:szCs w:val="24"/>
        </w:rPr>
      </w:pPr>
      <w:r w:rsidRPr="009723AA">
        <w:rPr>
          <w:rFonts w:ascii="Century Gothic" w:hAnsi="Century Gothic"/>
          <w:sz w:val="24"/>
          <w:szCs w:val="24"/>
        </w:rPr>
        <w:t>of each local authority has a statutory duty under the Children Act 1989 to ensure the welfare of a child.  When a child safeguarding referral is made its staff has a legal responsibility to investigate.  This may involve talking to the child and family and gathering information from other people who know the child.  Inquiries may be carried out jointly with the Police.</w:t>
      </w:r>
    </w:p>
    <w:p w14:paraId="66EE9E9D" w14:textId="77777777" w:rsidR="006A003D" w:rsidRPr="009723AA" w:rsidRDefault="006A003D" w:rsidP="009E7953">
      <w:pPr>
        <w:rPr>
          <w:rFonts w:ascii="Century Gothic" w:hAnsi="Century Gothic"/>
          <w:sz w:val="24"/>
          <w:szCs w:val="24"/>
        </w:rPr>
      </w:pPr>
    </w:p>
    <w:p w14:paraId="6B47CB38" w14:textId="77777777" w:rsidR="006A003D" w:rsidRPr="009723AA" w:rsidRDefault="006A003D" w:rsidP="009E7953">
      <w:pPr>
        <w:rPr>
          <w:rFonts w:ascii="Century Gothic" w:hAnsi="Century Gothic"/>
          <w:b/>
          <w:sz w:val="24"/>
          <w:szCs w:val="24"/>
        </w:rPr>
      </w:pPr>
      <w:r w:rsidRPr="009723AA">
        <w:rPr>
          <w:rFonts w:ascii="Century Gothic" w:hAnsi="Century Gothic"/>
          <w:b/>
          <w:sz w:val="24"/>
          <w:szCs w:val="24"/>
        </w:rPr>
        <w:t>What to do if there are Concerns</w:t>
      </w:r>
    </w:p>
    <w:p w14:paraId="3C4C098C" w14:textId="77777777" w:rsidR="006A003D" w:rsidRPr="009723AA" w:rsidRDefault="006A003D" w:rsidP="009E7953">
      <w:pPr>
        <w:rPr>
          <w:rFonts w:ascii="Century Gothic" w:hAnsi="Century Gothic"/>
          <w:b/>
          <w:sz w:val="24"/>
          <w:szCs w:val="24"/>
        </w:rPr>
      </w:pPr>
    </w:p>
    <w:p w14:paraId="4C171068" w14:textId="77777777" w:rsidR="006A003D" w:rsidRPr="009723AA" w:rsidRDefault="006A003D" w:rsidP="009E7953">
      <w:pPr>
        <w:numPr>
          <w:ilvl w:val="0"/>
          <w:numId w:val="8"/>
        </w:numPr>
        <w:ind w:left="0" w:firstLine="0"/>
        <w:rPr>
          <w:rFonts w:ascii="Century Gothic" w:hAnsi="Century Gothic"/>
          <w:sz w:val="24"/>
          <w:szCs w:val="24"/>
        </w:rPr>
      </w:pPr>
      <w:r w:rsidRPr="009723AA">
        <w:rPr>
          <w:rFonts w:ascii="Century Gothic" w:hAnsi="Century Gothic"/>
          <w:sz w:val="24"/>
          <w:szCs w:val="24"/>
        </w:rPr>
        <w:t xml:space="preserve">There is always a commitment to work in partnership with parents or carers where there are concerns about their children.  Therefore, in most situations, it would be important to talk to parents or carers to help clarify any initial concerns.  For example, if a child seems withdrawn, they may have experienced bereavement in the family.  </w:t>
      </w:r>
      <w:r w:rsidRPr="009723AA">
        <w:rPr>
          <w:rFonts w:ascii="Century Gothic" w:hAnsi="Century Gothic"/>
          <w:b/>
          <w:sz w:val="24"/>
          <w:szCs w:val="24"/>
        </w:rPr>
        <w:t>However,</w:t>
      </w:r>
      <w:r w:rsidRPr="009723AA">
        <w:rPr>
          <w:rFonts w:ascii="Century Gothic" w:hAnsi="Century Gothic"/>
          <w:sz w:val="24"/>
          <w:szCs w:val="24"/>
        </w:rPr>
        <w:t xml:space="preserve"> there are circumstances in which a child might be placed at even greater risk were such concerns to be shared, e.g. where a parent or carer may be responsible for the abuse or not able to respond to the situation appropriately.</w:t>
      </w:r>
    </w:p>
    <w:p w14:paraId="2BDD49BD" w14:textId="77777777" w:rsidR="006A003D" w:rsidRPr="009723AA" w:rsidRDefault="006A003D" w:rsidP="009E7953">
      <w:pPr>
        <w:rPr>
          <w:rFonts w:ascii="Century Gothic" w:hAnsi="Century Gothic"/>
          <w:sz w:val="24"/>
          <w:szCs w:val="24"/>
        </w:rPr>
      </w:pPr>
    </w:p>
    <w:p w14:paraId="636296F9" w14:textId="77777777" w:rsidR="006A003D" w:rsidRPr="009723AA" w:rsidRDefault="006A003D" w:rsidP="009E7953">
      <w:pPr>
        <w:numPr>
          <w:ilvl w:val="0"/>
          <w:numId w:val="8"/>
        </w:numPr>
        <w:ind w:left="0" w:firstLine="0"/>
        <w:rPr>
          <w:rFonts w:ascii="Century Gothic" w:hAnsi="Century Gothic"/>
          <w:sz w:val="24"/>
          <w:szCs w:val="24"/>
        </w:rPr>
      </w:pPr>
      <w:r w:rsidRPr="009723AA">
        <w:rPr>
          <w:rFonts w:ascii="Century Gothic" w:hAnsi="Century Gothic"/>
          <w:sz w:val="24"/>
          <w:szCs w:val="24"/>
        </w:rPr>
        <w:t xml:space="preserve">Where such concerns exist, discuss them first with your child safeguarding officer before    approaching carer or parent. </w:t>
      </w:r>
      <w:r w:rsidRPr="009723AA">
        <w:rPr>
          <w:rFonts w:ascii="Century Gothic" w:hAnsi="Century Gothic"/>
          <w:b/>
          <w:sz w:val="24"/>
          <w:szCs w:val="24"/>
        </w:rPr>
        <w:t>The safeguarding officer is Master Mckenna. He can be contacted on 07815 127725 or by e mail at info@newcastleblackbeltacdemy.co.uk</w:t>
      </w:r>
    </w:p>
    <w:p w14:paraId="5846BAF4" w14:textId="77777777" w:rsidR="006A003D" w:rsidRPr="009723AA" w:rsidRDefault="006A003D" w:rsidP="009E7953">
      <w:pPr>
        <w:tabs>
          <w:tab w:val="left" w:pos="720"/>
        </w:tabs>
        <w:rPr>
          <w:rFonts w:ascii="Century Gothic" w:hAnsi="Century Gothic"/>
          <w:sz w:val="24"/>
          <w:szCs w:val="24"/>
        </w:rPr>
      </w:pPr>
    </w:p>
    <w:p w14:paraId="2C7EFD15" w14:textId="77777777" w:rsidR="006A003D" w:rsidRPr="009723AA" w:rsidRDefault="006A003D" w:rsidP="009E7953">
      <w:pPr>
        <w:tabs>
          <w:tab w:val="left" w:pos="720"/>
        </w:tabs>
        <w:rPr>
          <w:rFonts w:ascii="Century Gothic" w:hAnsi="Century Gothic"/>
          <w:sz w:val="24"/>
          <w:szCs w:val="24"/>
        </w:rPr>
      </w:pPr>
      <w:r w:rsidRPr="009723AA">
        <w:rPr>
          <w:rFonts w:ascii="Century Gothic" w:hAnsi="Century Gothic"/>
          <w:b/>
          <w:sz w:val="24"/>
          <w:szCs w:val="24"/>
        </w:rPr>
        <w:t>3.</w:t>
      </w:r>
      <w:r w:rsidRPr="009723AA">
        <w:rPr>
          <w:rFonts w:ascii="Century Gothic" w:hAnsi="Century Gothic"/>
          <w:b/>
          <w:sz w:val="24"/>
          <w:szCs w:val="24"/>
        </w:rPr>
        <w:tab/>
      </w:r>
      <w:r w:rsidRPr="009723AA">
        <w:rPr>
          <w:rFonts w:ascii="Century Gothic" w:hAnsi="Century Gothic"/>
          <w:sz w:val="24"/>
          <w:szCs w:val="24"/>
        </w:rPr>
        <w:t xml:space="preserve">If your child safeguarding officer is not available, the person discovering or being informed of the abuse should immediately contact the Children’s Services Department or the Police.  If you are not sure about what to do, you can also obtain advice by telephoning the </w:t>
      </w:r>
      <w:r w:rsidRPr="009723AA">
        <w:rPr>
          <w:rFonts w:ascii="Century Gothic" w:hAnsi="Century Gothic"/>
          <w:b/>
          <w:sz w:val="24"/>
          <w:szCs w:val="24"/>
        </w:rPr>
        <w:t>NSPCC freephone Helpline.</w:t>
      </w:r>
      <w:r w:rsidRPr="009723AA">
        <w:rPr>
          <w:rFonts w:ascii="Century Gothic" w:hAnsi="Century Gothic"/>
          <w:sz w:val="24"/>
          <w:szCs w:val="24"/>
        </w:rPr>
        <w:t xml:space="preserve">  </w:t>
      </w:r>
    </w:p>
    <w:p w14:paraId="1EBFCB53" w14:textId="77777777" w:rsidR="006A003D" w:rsidRPr="009723AA" w:rsidRDefault="006A003D" w:rsidP="009E7953">
      <w:pPr>
        <w:tabs>
          <w:tab w:val="left" w:pos="720"/>
        </w:tabs>
        <w:rPr>
          <w:rFonts w:ascii="Century Gothic" w:hAnsi="Century Gothic"/>
          <w:sz w:val="24"/>
          <w:szCs w:val="24"/>
        </w:rPr>
      </w:pPr>
    </w:p>
    <w:p w14:paraId="3EE7E793" w14:textId="77777777" w:rsidR="006A003D" w:rsidRPr="009723AA" w:rsidRDefault="006A003D" w:rsidP="009E7953">
      <w:pPr>
        <w:tabs>
          <w:tab w:val="left" w:pos="720"/>
        </w:tabs>
        <w:rPr>
          <w:rFonts w:ascii="Century Gothic" w:hAnsi="Century Gothic"/>
          <w:sz w:val="24"/>
          <w:szCs w:val="24"/>
        </w:rPr>
      </w:pPr>
      <w:r w:rsidRPr="009723AA">
        <w:rPr>
          <w:rFonts w:ascii="Century Gothic" w:hAnsi="Century Gothic"/>
          <w:sz w:val="24"/>
          <w:szCs w:val="24"/>
        </w:rPr>
        <w:t>The number is</w:t>
      </w:r>
    </w:p>
    <w:p w14:paraId="61ABC39F" w14:textId="77777777" w:rsidR="006A003D" w:rsidRPr="009723AA" w:rsidRDefault="006A003D" w:rsidP="009E7953">
      <w:pPr>
        <w:tabs>
          <w:tab w:val="left" w:pos="720"/>
        </w:tabs>
        <w:rPr>
          <w:rFonts w:ascii="Century Gothic" w:hAnsi="Century Gothic"/>
          <w:sz w:val="24"/>
          <w:szCs w:val="24"/>
        </w:rPr>
      </w:pPr>
    </w:p>
    <w:p w14:paraId="157CA712" w14:textId="77777777" w:rsidR="006A003D" w:rsidRPr="009723AA" w:rsidRDefault="006A003D" w:rsidP="009E7953">
      <w:pPr>
        <w:tabs>
          <w:tab w:val="left" w:pos="720"/>
        </w:tabs>
        <w:rPr>
          <w:rFonts w:ascii="Century Gothic" w:hAnsi="Century Gothic"/>
          <w:b/>
          <w:sz w:val="24"/>
          <w:szCs w:val="24"/>
        </w:rPr>
      </w:pPr>
      <w:r w:rsidRPr="009723AA">
        <w:rPr>
          <w:rFonts w:ascii="Century Gothic" w:hAnsi="Century Gothic"/>
          <w:b/>
          <w:sz w:val="24"/>
          <w:szCs w:val="24"/>
        </w:rPr>
        <w:t>0800 800 500</w:t>
      </w:r>
    </w:p>
    <w:p w14:paraId="6A221E20" w14:textId="77777777" w:rsidR="006A003D" w:rsidRPr="009723AA" w:rsidRDefault="006A003D" w:rsidP="009E7953">
      <w:pPr>
        <w:tabs>
          <w:tab w:val="left" w:pos="720"/>
        </w:tabs>
        <w:rPr>
          <w:rFonts w:ascii="Century Gothic" w:hAnsi="Century Gothic"/>
          <w:b/>
          <w:sz w:val="24"/>
          <w:szCs w:val="24"/>
        </w:rPr>
      </w:pPr>
    </w:p>
    <w:p w14:paraId="39EAA17E" w14:textId="77777777" w:rsidR="006A003D" w:rsidRPr="009723AA" w:rsidRDefault="006A003D" w:rsidP="009E7953">
      <w:pPr>
        <w:rPr>
          <w:rFonts w:ascii="Century Gothic" w:hAnsi="Century Gothic"/>
          <w:sz w:val="24"/>
          <w:szCs w:val="24"/>
        </w:rPr>
      </w:pPr>
      <w:r w:rsidRPr="009723AA">
        <w:rPr>
          <w:rFonts w:ascii="Century Gothic" w:hAnsi="Century Gothic"/>
          <w:sz w:val="24"/>
          <w:szCs w:val="24"/>
        </w:rPr>
        <w:lastRenderedPageBreak/>
        <w:t>It operates a 24 hour service.  You do not have to give your name but it is helpful if you can.</w:t>
      </w:r>
    </w:p>
    <w:p w14:paraId="79423FE1" w14:textId="77777777" w:rsidR="006A003D" w:rsidRPr="009723AA" w:rsidRDefault="006A003D" w:rsidP="009E7953">
      <w:pPr>
        <w:rPr>
          <w:rFonts w:ascii="Century Gothic" w:hAnsi="Century Gothic"/>
          <w:sz w:val="24"/>
          <w:szCs w:val="24"/>
        </w:rPr>
      </w:pPr>
    </w:p>
    <w:p w14:paraId="7D998429" w14:textId="647C3181" w:rsidR="006A003D" w:rsidRDefault="006A003D" w:rsidP="009E7953">
      <w:pPr>
        <w:tabs>
          <w:tab w:val="left" w:pos="426"/>
        </w:tabs>
        <w:ind w:left="426" w:hanging="66"/>
        <w:rPr>
          <w:rFonts w:ascii="Century Gothic" w:hAnsi="Century Gothic"/>
          <w:sz w:val="24"/>
          <w:szCs w:val="24"/>
        </w:rPr>
      </w:pPr>
      <w:r w:rsidRPr="009723AA">
        <w:rPr>
          <w:rFonts w:ascii="Century Gothic" w:hAnsi="Century Gothic"/>
          <w:sz w:val="24"/>
          <w:szCs w:val="24"/>
        </w:rPr>
        <w:tab/>
        <w:t>In these circumstances the Children’s Services Department, together with the person in charge, where appropriate, will decide how and when parents or carers will be informed.</w:t>
      </w:r>
    </w:p>
    <w:p w14:paraId="0B84170E" w14:textId="65752ADB" w:rsidR="00173324" w:rsidRDefault="00173324" w:rsidP="009E7953">
      <w:pPr>
        <w:tabs>
          <w:tab w:val="left" w:pos="426"/>
        </w:tabs>
        <w:ind w:left="426" w:hanging="66"/>
        <w:rPr>
          <w:rFonts w:ascii="Century Gothic" w:hAnsi="Century Gothic"/>
          <w:sz w:val="24"/>
          <w:szCs w:val="24"/>
        </w:rPr>
      </w:pPr>
    </w:p>
    <w:p w14:paraId="5AFA0B4B" w14:textId="57476B39" w:rsidR="00173324" w:rsidRDefault="00173324" w:rsidP="009E7953">
      <w:pPr>
        <w:tabs>
          <w:tab w:val="left" w:pos="426"/>
        </w:tabs>
        <w:ind w:left="426" w:hanging="66"/>
        <w:rPr>
          <w:rFonts w:ascii="Century Gothic" w:hAnsi="Century Gothic"/>
          <w:sz w:val="24"/>
          <w:szCs w:val="24"/>
        </w:rPr>
      </w:pPr>
      <w:r>
        <w:rPr>
          <w:rFonts w:ascii="Century Gothic" w:hAnsi="Century Gothic"/>
          <w:sz w:val="24"/>
          <w:szCs w:val="24"/>
        </w:rPr>
        <w:t>Contact numbers for local authorities:</w:t>
      </w:r>
    </w:p>
    <w:p w14:paraId="69E948A4" w14:textId="77777777" w:rsidR="00173324" w:rsidRDefault="00173324" w:rsidP="009E7953">
      <w:pPr>
        <w:tabs>
          <w:tab w:val="left" w:pos="426"/>
        </w:tabs>
        <w:ind w:left="426" w:hanging="66"/>
        <w:rPr>
          <w:rFonts w:ascii="Century Gothic" w:hAnsi="Century Gothic"/>
          <w:sz w:val="24"/>
          <w:szCs w:val="24"/>
        </w:rPr>
      </w:pPr>
    </w:p>
    <w:p w14:paraId="5582C82A" w14:textId="08509E08" w:rsidR="00173324" w:rsidRPr="00173324" w:rsidRDefault="00173324" w:rsidP="009E7953">
      <w:pPr>
        <w:tabs>
          <w:tab w:val="left" w:pos="426"/>
        </w:tabs>
        <w:ind w:left="426" w:hanging="66"/>
        <w:rPr>
          <w:rFonts w:ascii="Century Gothic" w:hAnsi="Century Gothic"/>
          <w:b/>
          <w:bCs/>
          <w:sz w:val="24"/>
          <w:szCs w:val="24"/>
        </w:rPr>
      </w:pPr>
      <w:r w:rsidRPr="00173324">
        <w:rPr>
          <w:rFonts w:ascii="Century Gothic" w:hAnsi="Century Gothic"/>
          <w:b/>
          <w:bCs/>
          <w:sz w:val="24"/>
          <w:szCs w:val="24"/>
        </w:rPr>
        <w:t>Newcastle</w:t>
      </w:r>
    </w:p>
    <w:p w14:paraId="17CB432B" w14:textId="77777777" w:rsidR="00173324" w:rsidRPr="009723AA" w:rsidRDefault="00173324" w:rsidP="009E7953">
      <w:pPr>
        <w:tabs>
          <w:tab w:val="left" w:pos="426"/>
        </w:tabs>
        <w:ind w:left="426" w:hanging="66"/>
        <w:rPr>
          <w:rFonts w:ascii="Century Gothic" w:hAnsi="Century Gothic"/>
          <w:sz w:val="24"/>
          <w:szCs w:val="24"/>
        </w:rPr>
      </w:pPr>
    </w:p>
    <w:p w14:paraId="0F8365AA" w14:textId="77777777" w:rsidR="00173324" w:rsidRPr="00173324" w:rsidRDefault="00173324" w:rsidP="00173324">
      <w:pPr>
        <w:spacing w:after="219"/>
        <w:ind w:left="660"/>
        <w:textAlignment w:val="baseline"/>
        <w:rPr>
          <w:rFonts w:ascii="Century Gothic" w:hAnsi="Century Gothic" w:cs="Arial"/>
          <w:color w:val="3C3C3C"/>
          <w:sz w:val="24"/>
          <w:szCs w:val="24"/>
          <w:lang w:eastAsia="en-GB"/>
        </w:rPr>
      </w:pPr>
      <w:r w:rsidRPr="00173324">
        <w:rPr>
          <w:rFonts w:ascii="Century Gothic" w:hAnsi="Century Gothic" w:cs="Arial"/>
          <w:color w:val="3C3C3C"/>
          <w:sz w:val="24"/>
          <w:szCs w:val="24"/>
          <w:lang w:eastAsia="en-GB"/>
        </w:rPr>
        <w:t>Initial Response Service – 0191 277 2500</w:t>
      </w:r>
    </w:p>
    <w:p w14:paraId="3EDFE607" w14:textId="77777777" w:rsidR="00173324" w:rsidRPr="00173324" w:rsidRDefault="00173324" w:rsidP="00173324">
      <w:pPr>
        <w:spacing w:after="219"/>
        <w:ind w:left="660"/>
        <w:textAlignment w:val="baseline"/>
        <w:rPr>
          <w:rFonts w:ascii="Century Gothic" w:hAnsi="Century Gothic" w:cs="Arial"/>
          <w:color w:val="3C3C3C"/>
          <w:sz w:val="24"/>
          <w:szCs w:val="24"/>
          <w:lang w:eastAsia="en-GB"/>
        </w:rPr>
      </w:pPr>
      <w:r w:rsidRPr="00173324">
        <w:rPr>
          <w:rFonts w:ascii="Century Gothic" w:hAnsi="Century Gothic" w:cs="Arial"/>
          <w:color w:val="3C3C3C"/>
          <w:sz w:val="24"/>
          <w:szCs w:val="24"/>
          <w:lang w:eastAsia="en-GB"/>
        </w:rPr>
        <w:t>Emergency Duty Team – 0191 278 7878</w:t>
      </w:r>
    </w:p>
    <w:p w14:paraId="2E886805" w14:textId="77777777" w:rsidR="00173324" w:rsidRPr="00173324" w:rsidRDefault="00173324" w:rsidP="00173324">
      <w:pPr>
        <w:spacing w:after="219"/>
        <w:ind w:left="660"/>
        <w:textAlignment w:val="baseline"/>
        <w:rPr>
          <w:rFonts w:ascii="Century Gothic" w:hAnsi="Century Gothic" w:cs="Arial"/>
          <w:color w:val="3C3C3C"/>
          <w:sz w:val="24"/>
          <w:szCs w:val="24"/>
          <w:lang w:eastAsia="en-GB"/>
        </w:rPr>
      </w:pPr>
      <w:r w:rsidRPr="00173324">
        <w:rPr>
          <w:rFonts w:ascii="Century Gothic" w:hAnsi="Century Gothic" w:cs="Arial"/>
          <w:color w:val="3C3C3C"/>
          <w:sz w:val="24"/>
          <w:szCs w:val="24"/>
          <w:lang w:eastAsia="en-GB"/>
        </w:rPr>
        <w:t>Northumbria Police – 101 (in an emergency always dial 999)</w:t>
      </w:r>
    </w:p>
    <w:p w14:paraId="0570089E" w14:textId="6BDC8D2E" w:rsidR="006A003D" w:rsidRPr="00173324" w:rsidRDefault="00173324" w:rsidP="009E7953">
      <w:pPr>
        <w:tabs>
          <w:tab w:val="left" w:pos="720"/>
        </w:tabs>
        <w:ind w:left="720" w:hanging="360"/>
        <w:rPr>
          <w:rFonts w:ascii="Century Gothic" w:hAnsi="Century Gothic"/>
          <w:b/>
          <w:bCs/>
          <w:sz w:val="24"/>
          <w:szCs w:val="24"/>
        </w:rPr>
      </w:pPr>
      <w:r w:rsidRPr="00173324">
        <w:rPr>
          <w:rFonts w:ascii="Century Gothic" w:hAnsi="Century Gothic"/>
          <w:b/>
          <w:bCs/>
          <w:sz w:val="24"/>
          <w:szCs w:val="24"/>
        </w:rPr>
        <w:t>North Tyneside</w:t>
      </w:r>
    </w:p>
    <w:p w14:paraId="0720FF45" w14:textId="77777777" w:rsidR="00173324" w:rsidRPr="00173324" w:rsidRDefault="00173324" w:rsidP="009E7953">
      <w:pPr>
        <w:tabs>
          <w:tab w:val="left" w:pos="720"/>
        </w:tabs>
        <w:ind w:left="720" w:hanging="360"/>
        <w:rPr>
          <w:rFonts w:ascii="Century Gothic" w:hAnsi="Century Gothic"/>
          <w:sz w:val="24"/>
          <w:szCs w:val="24"/>
        </w:rPr>
      </w:pPr>
    </w:p>
    <w:p w14:paraId="5A3862D1" w14:textId="77777777" w:rsidR="00173324" w:rsidRDefault="00173324" w:rsidP="009E7953">
      <w:pPr>
        <w:tabs>
          <w:tab w:val="left" w:pos="720"/>
        </w:tabs>
        <w:ind w:left="720" w:hanging="360"/>
        <w:rPr>
          <w:rFonts w:ascii="Century Gothic" w:hAnsi="Century Gothic" w:cs="Helvetica"/>
          <w:color w:val="121314"/>
          <w:shd w:val="clear" w:color="auto" w:fill="FFFFFF"/>
        </w:rPr>
      </w:pPr>
      <w:r w:rsidRPr="00173324">
        <w:rPr>
          <w:rFonts w:ascii="Century Gothic" w:hAnsi="Century Gothic" w:cs="Helvetica"/>
          <w:color w:val="121314"/>
          <w:shd w:val="clear" w:color="auto" w:fill="FFFFFF"/>
        </w:rPr>
        <w:t xml:space="preserve"> 0345 2000 109 (office hours) or </w:t>
      </w:r>
    </w:p>
    <w:p w14:paraId="20002409" w14:textId="6BE8BA1A" w:rsidR="00173324" w:rsidRPr="00173324" w:rsidRDefault="00173324" w:rsidP="009E7953">
      <w:pPr>
        <w:tabs>
          <w:tab w:val="left" w:pos="720"/>
        </w:tabs>
        <w:ind w:left="720" w:hanging="360"/>
        <w:rPr>
          <w:rFonts w:ascii="Century Gothic" w:hAnsi="Century Gothic" w:cs="Helvetica"/>
          <w:color w:val="121314"/>
          <w:shd w:val="clear" w:color="auto" w:fill="FFFFFF"/>
        </w:rPr>
      </w:pPr>
      <w:r w:rsidRPr="00173324">
        <w:rPr>
          <w:rFonts w:ascii="Century Gothic" w:hAnsi="Century Gothic" w:cs="Helvetica"/>
          <w:color w:val="121314"/>
          <w:shd w:val="clear" w:color="auto" w:fill="FFFFFF"/>
        </w:rPr>
        <w:t>0330 333 7475 (evenings and weekends).</w:t>
      </w:r>
    </w:p>
    <w:p w14:paraId="10FBE719" w14:textId="2ADD57A4" w:rsidR="00173324" w:rsidRPr="00173324" w:rsidRDefault="00173324" w:rsidP="009E7953">
      <w:pPr>
        <w:tabs>
          <w:tab w:val="left" w:pos="720"/>
        </w:tabs>
        <w:ind w:left="720" w:hanging="360"/>
        <w:rPr>
          <w:rFonts w:ascii="Century Gothic" w:hAnsi="Century Gothic" w:cs="Helvetica"/>
          <w:color w:val="121314"/>
          <w:shd w:val="clear" w:color="auto" w:fill="FFFFFF"/>
        </w:rPr>
      </w:pPr>
    </w:p>
    <w:p w14:paraId="0877F2D7" w14:textId="17EDC0BA" w:rsidR="00173324" w:rsidRPr="00173324" w:rsidRDefault="00173324" w:rsidP="009E7953">
      <w:pPr>
        <w:tabs>
          <w:tab w:val="left" w:pos="720"/>
        </w:tabs>
        <w:ind w:left="720" w:hanging="360"/>
        <w:rPr>
          <w:rFonts w:ascii="Century Gothic" w:hAnsi="Century Gothic" w:cs="Helvetica"/>
          <w:b/>
          <w:bCs/>
          <w:color w:val="121314"/>
          <w:shd w:val="clear" w:color="auto" w:fill="FFFFFF"/>
        </w:rPr>
      </w:pPr>
      <w:r w:rsidRPr="00173324">
        <w:rPr>
          <w:rFonts w:ascii="Century Gothic" w:hAnsi="Century Gothic" w:cs="Helvetica"/>
          <w:b/>
          <w:bCs/>
          <w:color w:val="121314"/>
          <w:shd w:val="clear" w:color="auto" w:fill="FFFFFF"/>
        </w:rPr>
        <w:t>Gateshead</w:t>
      </w:r>
    </w:p>
    <w:p w14:paraId="17075E10" w14:textId="77777777" w:rsidR="00173324" w:rsidRPr="00173324" w:rsidRDefault="00173324" w:rsidP="009E7953">
      <w:pPr>
        <w:tabs>
          <w:tab w:val="left" w:pos="720"/>
        </w:tabs>
        <w:ind w:left="720" w:hanging="360"/>
        <w:rPr>
          <w:rFonts w:ascii="Century Gothic" w:hAnsi="Century Gothic" w:cs="Helvetica"/>
          <w:color w:val="121314"/>
          <w:shd w:val="clear" w:color="auto" w:fill="FFFFFF"/>
        </w:rPr>
      </w:pPr>
    </w:p>
    <w:p w14:paraId="30ECE7FF" w14:textId="066F5BB1" w:rsidR="00173324" w:rsidRDefault="00173324" w:rsidP="00173324">
      <w:pPr>
        <w:ind w:left="426"/>
        <w:textAlignment w:val="baseline"/>
        <w:rPr>
          <w:rFonts w:ascii="Century Gothic" w:hAnsi="Century Gothic" w:cs="Helvetica"/>
          <w:color w:val="333333"/>
          <w:sz w:val="24"/>
          <w:szCs w:val="24"/>
          <w:lang w:eastAsia="en-GB"/>
        </w:rPr>
      </w:pPr>
      <w:r w:rsidRPr="00173324">
        <w:rPr>
          <w:rFonts w:ascii="Century Gothic" w:hAnsi="Century Gothic" w:cs="Helvetica"/>
          <w:color w:val="333333"/>
          <w:sz w:val="24"/>
          <w:szCs w:val="24"/>
          <w:bdr w:val="none" w:sz="0" w:space="0" w:color="auto" w:frame="1"/>
          <w:lang w:eastAsia="en-GB"/>
        </w:rPr>
        <w:t>0191 433 2653</w:t>
      </w:r>
      <w:r w:rsidRPr="00173324">
        <w:rPr>
          <w:rFonts w:ascii="Century Gothic" w:hAnsi="Century Gothic" w:cs="Helvetica"/>
          <w:color w:val="333333"/>
          <w:sz w:val="24"/>
          <w:szCs w:val="24"/>
          <w:lang w:eastAsia="en-GB"/>
        </w:rPr>
        <w:t> (office hours: Monday - Friday, 8.30am to 5pm)</w:t>
      </w:r>
    </w:p>
    <w:p w14:paraId="791D4421" w14:textId="77777777" w:rsidR="00173324" w:rsidRPr="00173324" w:rsidRDefault="00173324" w:rsidP="00173324">
      <w:pPr>
        <w:ind w:left="426"/>
        <w:textAlignment w:val="baseline"/>
        <w:rPr>
          <w:rFonts w:ascii="Century Gothic" w:hAnsi="Century Gothic" w:cs="Helvetica"/>
          <w:color w:val="333333"/>
          <w:sz w:val="24"/>
          <w:szCs w:val="24"/>
          <w:lang w:eastAsia="en-GB"/>
        </w:rPr>
      </w:pPr>
    </w:p>
    <w:p w14:paraId="0B8D0239" w14:textId="77777777" w:rsidR="00173324" w:rsidRPr="00173324" w:rsidRDefault="00173324" w:rsidP="00173324">
      <w:pPr>
        <w:ind w:left="426"/>
        <w:textAlignment w:val="baseline"/>
        <w:rPr>
          <w:rFonts w:ascii="Century Gothic" w:hAnsi="Century Gothic" w:cs="Helvetica"/>
          <w:color w:val="333333"/>
          <w:sz w:val="24"/>
          <w:szCs w:val="24"/>
          <w:lang w:eastAsia="en-GB"/>
        </w:rPr>
      </w:pPr>
      <w:r w:rsidRPr="00173324">
        <w:rPr>
          <w:rFonts w:ascii="Century Gothic" w:hAnsi="Century Gothic" w:cs="Helvetica"/>
          <w:color w:val="333333"/>
          <w:sz w:val="24"/>
          <w:szCs w:val="24"/>
          <w:bdr w:val="none" w:sz="0" w:space="0" w:color="auto" w:frame="1"/>
          <w:lang w:eastAsia="en-GB"/>
        </w:rPr>
        <w:t>0191 477 0844</w:t>
      </w:r>
      <w:r w:rsidRPr="00173324">
        <w:rPr>
          <w:rFonts w:ascii="Century Gothic" w:hAnsi="Century Gothic" w:cs="Helvetica"/>
          <w:color w:val="333333"/>
          <w:sz w:val="24"/>
          <w:szCs w:val="24"/>
          <w:lang w:eastAsia="en-GB"/>
        </w:rPr>
        <w:t> (out of hours, at night, at weekends and bank holidays)</w:t>
      </w:r>
    </w:p>
    <w:p w14:paraId="3C6CB63E" w14:textId="77777777" w:rsidR="00173324" w:rsidRPr="009723AA" w:rsidRDefault="00173324" w:rsidP="009E7953">
      <w:pPr>
        <w:tabs>
          <w:tab w:val="left" w:pos="720"/>
        </w:tabs>
        <w:ind w:left="720" w:hanging="360"/>
        <w:rPr>
          <w:rFonts w:ascii="Century Gothic" w:hAnsi="Century Gothic"/>
          <w:sz w:val="24"/>
          <w:szCs w:val="24"/>
        </w:rPr>
      </w:pPr>
    </w:p>
    <w:p w14:paraId="36074248" w14:textId="77777777" w:rsidR="006A003D" w:rsidRPr="009723AA" w:rsidRDefault="006A003D" w:rsidP="009E7953">
      <w:pPr>
        <w:tabs>
          <w:tab w:val="left" w:pos="720"/>
        </w:tabs>
        <w:ind w:left="720" w:hanging="360"/>
        <w:rPr>
          <w:rFonts w:ascii="Century Gothic" w:hAnsi="Century Gothic"/>
          <w:b/>
          <w:sz w:val="24"/>
          <w:szCs w:val="24"/>
        </w:rPr>
      </w:pPr>
    </w:p>
    <w:p w14:paraId="4F86966D" w14:textId="77777777" w:rsidR="006A003D" w:rsidRPr="009723AA" w:rsidRDefault="006A003D" w:rsidP="009E7953">
      <w:pPr>
        <w:tabs>
          <w:tab w:val="left" w:pos="720"/>
        </w:tabs>
        <w:ind w:left="720" w:hanging="360"/>
        <w:rPr>
          <w:rFonts w:ascii="Century Gothic" w:hAnsi="Century Gothic"/>
          <w:b/>
          <w:sz w:val="24"/>
          <w:szCs w:val="24"/>
        </w:rPr>
      </w:pPr>
      <w:r w:rsidRPr="009723AA">
        <w:rPr>
          <w:rFonts w:ascii="Century Gothic" w:hAnsi="Century Gothic"/>
          <w:b/>
          <w:sz w:val="24"/>
          <w:szCs w:val="24"/>
        </w:rPr>
        <w:t>Recording and Information</w:t>
      </w:r>
    </w:p>
    <w:p w14:paraId="7945BE5E" w14:textId="77777777" w:rsidR="006A003D" w:rsidRPr="009723AA" w:rsidRDefault="006A003D" w:rsidP="009E7953">
      <w:pPr>
        <w:tabs>
          <w:tab w:val="left" w:pos="720"/>
        </w:tabs>
        <w:ind w:left="720" w:hanging="360"/>
        <w:rPr>
          <w:rFonts w:ascii="Century Gothic" w:hAnsi="Century Gothic"/>
          <w:b/>
          <w:sz w:val="24"/>
          <w:szCs w:val="24"/>
        </w:rPr>
      </w:pPr>
    </w:p>
    <w:p w14:paraId="03A51623" w14:textId="77777777" w:rsidR="006A003D" w:rsidRPr="009723AA" w:rsidRDefault="006A003D" w:rsidP="009E7953">
      <w:pPr>
        <w:ind w:left="360"/>
        <w:rPr>
          <w:rFonts w:ascii="Century Gothic" w:hAnsi="Century Gothic"/>
          <w:sz w:val="24"/>
          <w:szCs w:val="24"/>
        </w:rPr>
      </w:pPr>
      <w:r w:rsidRPr="009723AA">
        <w:rPr>
          <w:rFonts w:ascii="Century Gothic" w:hAnsi="Century Gothic"/>
          <w:sz w:val="24"/>
          <w:szCs w:val="24"/>
        </w:rPr>
        <w:t>Information passed to the Children’s Services Department or the Police must be as helpful as possible, hence the necessity for making a detailed record.  Information should include:</w:t>
      </w:r>
    </w:p>
    <w:p w14:paraId="6F4EE519" w14:textId="77777777" w:rsidR="006A003D" w:rsidRPr="009723AA" w:rsidRDefault="006A003D" w:rsidP="009E7953">
      <w:pPr>
        <w:tabs>
          <w:tab w:val="left" w:pos="720"/>
        </w:tabs>
        <w:ind w:left="720" w:hanging="360"/>
        <w:rPr>
          <w:rFonts w:ascii="Century Gothic" w:hAnsi="Century Gothic"/>
          <w:sz w:val="24"/>
          <w:szCs w:val="24"/>
        </w:rPr>
      </w:pPr>
    </w:p>
    <w:p w14:paraId="40B7EC9D" w14:textId="77777777" w:rsidR="006A003D" w:rsidRPr="009723AA" w:rsidRDefault="006A003D" w:rsidP="009E7953">
      <w:pPr>
        <w:numPr>
          <w:ilvl w:val="0"/>
          <w:numId w:val="7"/>
        </w:numPr>
        <w:tabs>
          <w:tab w:val="clear" w:pos="360"/>
          <w:tab w:val="num" w:pos="720"/>
        </w:tabs>
        <w:ind w:left="720"/>
        <w:rPr>
          <w:rFonts w:ascii="Century Gothic" w:hAnsi="Century Gothic"/>
          <w:sz w:val="24"/>
          <w:szCs w:val="24"/>
        </w:rPr>
      </w:pPr>
      <w:r w:rsidRPr="009723AA">
        <w:rPr>
          <w:rFonts w:ascii="Century Gothic" w:hAnsi="Century Gothic"/>
          <w:sz w:val="24"/>
          <w:szCs w:val="24"/>
        </w:rPr>
        <w:t>The nature of the allegation</w:t>
      </w:r>
    </w:p>
    <w:p w14:paraId="6AFD18AD" w14:textId="77777777" w:rsidR="006A003D" w:rsidRPr="009723AA" w:rsidRDefault="006A003D" w:rsidP="009E7953">
      <w:pPr>
        <w:tabs>
          <w:tab w:val="left" w:pos="720"/>
        </w:tabs>
        <w:ind w:left="720" w:hanging="360"/>
        <w:rPr>
          <w:rFonts w:ascii="Century Gothic" w:hAnsi="Century Gothic"/>
          <w:sz w:val="24"/>
          <w:szCs w:val="24"/>
        </w:rPr>
      </w:pPr>
    </w:p>
    <w:p w14:paraId="0AA8964B" w14:textId="77777777" w:rsidR="006A003D" w:rsidRPr="009723AA" w:rsidRDefault="006A003D" w:rsidP="009E7953">
      <w:pPr>
        <w:numPr>
          <w:ilvl w:val="0"/>
          <w:numId w:val="6"/>
        </w:numPr>
        <w:tabs>
          <w:tab w:val="clear" w:pos="360"/>
          <w:tab w:val="num" w:pos="720"/>
        </w:tabs>
        <w:ind w:left="720"/>
        <w:rPr>
          <w:rFonts w:ascii="Century Gothic" w:hAnsi="Century Gothic"/>
          <w:sz w:val="24"/>
          <w:szCs w:val="24"/>
        </w:rPr>
      </w:pPr>
      <w:r w:rsidRPr="009723AA">
        <w:rPr>
          <w:rFonts w:ascii="Century Gothic" w:hAnsi="Century Gothic"/>
          <w:sz w:val="24"/>
          <w:szCs w:val="24"/>
        </w:rPr>
        <w:t>A description of any visible bruising or other injuries</w:t>
      </w:r>
    </w:p>
    <w:p w14:paraId="009A6F07" w14:textId="77777777" w:rsidR="006A003D" w:rsidRPr="009723AA" w:rsidRDefault="006A003D" w:rsidP="009E7953">
      <w:pPr>
        <w:tabs>
          <w:tab w:val="left" w:pos="720"/>
        </w:tabs>
        <w:ind w:left="720" w:hanging="360"/>
        <w:rPr>
          <w:rFonts w:ascii="Century Gothic" w:hAnsi="Century Gothic"/>
          <w:sz w:val="24"/>
          <w:szCs w:val="24"/>
        </w:rPr>
      </w:pPr>
    </w:p>
    <w:p w14:paraId="3FA2005D" w14:textId="77777777" w:rsidR="006A003D" w:rsidRPr="009723AA" w:rsidRDefault="006A003D" w:rsidP="009E7953">
      <w:pPr>
        <w:numPr>
          <w:ilvl w:val="0"/>
          <w:numId w:val="5"/>
        </w:numPr>
        <w:tabs>
          <w:tab w:val="clear" w:pos="360"/>
          <w:tab w:val="num" w:pos="720"/>
        </w:tabs>
        <w:ind w:left="720"/>
        <w:rPr>
          <w:rFonts w:ascii="Century Gothic" w:hAnsi="Century Gothic"/>
          <w:sz w:val="24"/>
          <w:szCs w:val="24"/>
        </w:rPr>
      </w:pPr>
      <w:r w:rsidRPr="009723AA">
        <w:rPr>
          <w:rFonts w:ascii="Century Gothic" w:hAnsi="Century Gothic"/>
          <w:sz w:val="24"/>
          <w:szCs w:val="24"/>
        </w:rPr>
        <w:t xml:space="preserve">The child's account, if he or she can give them of what has happened and </w:t>
      </w:r>
      <w:r w:rsidRPr="009723AA">
        <w:rPr>
          <w:rFonts w:ascii="Century Gothic" w:hAnsi="Century Gothic"/>
          <w:sz w:val="24"/>
          <w:szCs w:val="24"/>
        </w:rPr>
        <w:t>how any bruising or other injuries occurred</w:t>
      </w:r>
    </w:p>
    <w:p w14:paraId="44F4B8B1" w14:textId="77777777" w:rsidR="006A003D" w:rsidRPr="009723AA" w:rsidRDefault="006A003D" w:rsidP="009E7953">
      <w:pPr>
        <w:tabs>
          <w:tab w:val="left" w:pos="720"/>
        </w:tabs>
        <w:ind w:left="720" w:hanging="360"/>
        <w:rPr>
          <w:rFonts w:ascii="Century Gothic" w:hAnsi="Century Gothic"/>
          <w:sz w:val="24"/>
          <w:szCs w:val="24"/>
        </w:rPr>
      </w:pPr>
    </w:p>
    <w:p w14:paraId="7B5E397C" w14:textId="77777777" w:rsidR="006A003D" w:rsidRPr="009723AA" w:rsidRDefault="006A003D" w:rsidP="009E7953">
      <w:pPr>
        <w:numPr>
          <w:ilvl w:val="0"/>
          <w:numId w:val="4"/>
        </w:numPr>
        <w:tabs>
          <w:tab w:val="clear" w:pos="360"/>
          <w:tab w:val="num" w:pos="720"/>
        </w:tabs>
        <w:ind w:left="720"/>
        <w:rPr>
          <w:rFonts w:ascii="Century Gothic" w:hAnsi="Century Gothic"/>
          <w:sz w:val="24"/>
          <w:szCs w:val="24"/>
        </w:rPr>
      </w:pPr>
      <w:r w:rsidRPr="009723AA">
        <w:rPr>
          <w:rFonts w:ascii="Century Gothic" w:hAnsi="Century Gothic"/>
          <w:sz w:val="24"/>
          <w:szCs w:val="24"/>
        </w:rPr>
        <w:t>Any times, dates, or other relevant information</w:t>
      </w:r>
    </w:p>
    <w:p w14:paraId="68D04C6C" w14:textId="77777777" w:rsidR="006A003D" w:rsidRPr="009723AA" w:rsidRDefault="006A003D" w:rsidP="009E7953">
      <w:pPr>
        <w:ind w:left="360"/>
        <w:rPr>
          <w:rFonts w:ascii="Century Gothic" w:hAnsi="Century Gothic"/>
          <w:sz w:val="24"/>
          <w:szCs w:val="24"/>
        </w:rPr>
      </w:pPr>
    </w:p>
    <w:p w14:paraId="1A10A72D" w14:textId="77777777" w:rsidR="006A003D" w:rsidRPr="009723AA" w:rsidRDefault="006A003D" w:rsidP="009E7953">
      <w:pPr>
        <w:numPr>
          <w:ilvl w:val="0"/>
          <w:numId w:val="3"/>
        </w:numPr>
        <w:tabs>
          <w:tab w:val="clear" w:pos="360"/>
          <w:tab w:val="num" w:pos="720"/>
        </w:tabs>
        <w:ind w:left="720"/>
        <w:rPr>
          <w:rFonts w:ascii="Century Gothic" w:hAnsi="Century Gothic"/>
          <w:sz w:val="24"/>
          <w:szCs w:val="24"/>
        </w:rPr>
      </w:pPr>
      <w:r w:rsidRPr="009723AA">
        <w:rPr>
          <w:rFonts w:ascii="Century Gothic" w:hAnsi="Century Gothic"/>
          <w:sz w:val="24"/>
          <w:szCs w:val="24"/>
        </w:rPr>
        <w:t>A clear distinction between what is fact, opinion, or hearsay</w:t>
      </w:r>
    </w:p>
    <w:p w14:paraId="0BEA17F5" w14:textId="77777777" w:rsidR="006A003D" w:rsidRPr="009723AA" w:rsidRDefault="006A003D" w:rsidP="009E7953">
      <w:pPr>
        <w:ind w:left="360"/>
        <w:rPr>
          <w:rFonts w:ascii="Century Gothic" w:hAnsi="Century Gothic"/>
          <w:sz w:val="24"/>
          <w:szCs w:val="24"/>
        </w:rPr>
      </w:pPr>
    </w:p>
    <w:p w14:paraId="2EA5C4BB" w14:textId="77777777" w:rsidR="006A003D" w:rsidRPr="009723AA" w:rsidRDefault="006A003D" w:rsidP="009E7953">
      <w:pPr>
        <w:numPr>
          <w:ilvl w:val="0"/>
          <w:numId w:val="2"/>
        </w:numPr>
        <w:tabs>
          <w:tab w:val="clear" w:pos="360"/>
          <w:tab w:val="num" w:pos="720"/>
        </w:tabs>
        <w:ind w:left="720"/>
        <w:rPr>
          <w:rFonts w:ascii="Century Gothic" w:hAnsi="Century Gothic"/>
          <w:sz w:val="24"/>
          <w:szCs w:val="24"/>
        </w:rPr>
      </w:pPr>
      <w:r w:rsidRPr="009723AA">
        <w:rPr>
          <w:rFonts w:ascii="Century Gothic" w:hAnsi="Century Gothic"/>
          <w:sz w:val="24"/>
          <w:szCs w:val="24"/>
        </w:rPr>
        <w:t>Reporting the matter to the Police or Children’s Services Department should not however be delayed by attempts to obtain more information.</w:t>
      </w:r>
    </w:p>
    <w:p w14:paraId="287912A7" w14:textId="77777777" w:rsidR="006A003D" w:rsidRPr="009723AA" w:rsidRDefault="006A003D" w:rsidP="009E7953">
      <w:pPr>
        <w:ind w:left="360"/>
        <w:rPr>
          <w:rFonts w:ascii="Century Gothic" w:hAnsi="Century Gothic"/>
          <w:sz w:val="24"/>
          <w:szCs w:val="24"/>
        </w:rPr>
      </w:pPr>
    </w:p>
    <w:p w14:paraId="47CD468B" w14:textId="77777777" w:rsidR="006A003D" w:rsidRPr="009723AA" w:rsidRDefault="006A003D" w:rsidP="009E7953">
      <w:pPr>
        <w:numPr>
          <w:ilvl w:val="0"/>
          <w:numId w:val="1"/>
        </w:numPr>
        <w:tabs>
          <w:tab w:val="clear" w:pos="360"/>
          <w:tab w:val="num" w:pos="720"/>
        </w:tabs>
        <w:ind w:left="720"/>
        <w:rPr>
          <w:rFonts w:ascii="Century Gothic" w:hAnsi="Century Gothic"/>
          <w:sz w:val="24"/>
          <w:szCs w:val="24"/>
        </w:rPr>
      </w:pPr>
      <w:r w:rsidRPr="009723AA">
        <w:rPr>
          <w:rFonts w:ascii="Century Gothic" w:hAnsi="Century Gothic"/>
          <w:sz w:val="24"/>
          <w:szCs w:val="24"/>
        </w:rPr>
        <w:t>Wherever possible, referrals telephoned to the Children’s Services Department should be confirmed in writing within 24 hours.  A record should also be made of the names and designation of the Children’s Services member of staff or Police Officer to whom the concerns were passed, together with the time and date of the call, in case any follow up is needed.</w:t>
      </w:r>
    </w:p>
    <w:p w14:paraId="29180CFA" w14:textId="77777777" w:rsidR="00A86196" w:rsidRPr="009723AA" w:rsidRDefault="00A86196" w:rsidP="00A86196">
      <w:pPr>
        <w:rPr>
          <w:rFonts w:ascii="Century Gothic" w:hAnsi="Century Gothic"/>
          <w:sz w:val="24"/>
          <w:szCs w:val="24"/>
        </w:rPr>
        <w:sectPr w:rsidR="00A86196" w:rsidRPr="009723AA" w:rsidSect="009723AA">
          <w:footerReference w:type="default" r:id="rId7"/>
          <w:headerReference w:type="first" r:id="rId8"/>
          <w:footerReference w:type="first" r:id="rId9"/>
          <w:pgSz w:w="11909" w:h="16834" w:code="9"/>
          <w:pgMar w:top="567" w:right="427" w:bottom="1560" w:left="426" w:header="137" w:footer="329" w:gutter="0"/>
          <w:pgNumType w:start="1"/>
          <w:cols w:num="2" w:space="568"/>
          <w:titlePg/>
          <w:docGrid w:linePitch="299"/>
        </w:sectPr>
      </w:pPr>
    </w:p>
    <w:p w14:paraId="1AB69B6E" w14:textId="1838DB52" w:rsidR="006A003D" w:rsidRPr="006A003D" w:rsidRDefault="00D80558" w:rsidP="009723AA">
      <w:pPr>
        <w:tabs>
          <w:tab w:val="left" w:pos="283"/>
          <w:tab w:val="left" w:pos="510"/>
          <w:tab w:val="left" w:pos="680"/>
        </w:tabs>
        <w:spacing w:line="400" w:lineRule="exact"/>
        <w:ind w:right="1191"/>
        <w:rPr>
          <w:rFonts w:cs="Arial"/>
          <w:b/>
          <w:sz w:val="21"/>
          <w:szCs w:val="21"/>
        </w:rPr>
      </w:pPr>
      <w:r>
        <w:rPr>
          <w:rFonts w:cs="Arial"/>
          <w:b/>
          <w:sz w:val="21"/>
          <w:szCs w:val="21"/>
        </w:rPr>
        <w:lastRenderedPageBreak/>
        <w:t>This page is deliberately left blank</w:t>
      </w:r>
    </w:p>
    <w:sectPr w:rsidR="006A003D" w:rsidRPr="006A003D" w:rsidSect="00E54CEB">
      <w:footerReference w:type="default" r:id="rId10"/>
      <w:pgSz w:w="11909" w:h="16834" w:code="9"/>
      <w:pgMar w:top="426" w:right="1136" w:bottom="1418" w:left="1009" w:header="709"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1099" w14:textId="77777777" w:rsidR="009705A1" w:rsidRDefault="009705A1" w:rsidP="006A003D">
      <w:r>
        <w:separator/>
      </w:r>
    </w:p>
  </w:endnote>
  <w:endnote w:type="continuationSeparator" w:id="0">
    <w:p w14:paraId="1807763C" w14:textId="77777777" w:rsidR="009705A1" w:rsidRDefault="009705A1" w:rsidP="006A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3EB6" w14:textId="77777777" w:rsidR="00D80558" w:rsidRDefault="00D80558" w:rsidP="00D80558">
    <w:pPr>
      <w:pStyle w:val="Footer"/>
    </w:pPr>
    <w:proofErr w:type="spellStart"/>
    <w:r>
      <w:t>Taekwon</w:t>
    </w:r>
    <w:proofErr w:type="spellEnd"/>
    <w:r>
      <w:t xml:space="preserve"> do Association of England safeguarding policy v3 </w:t>
    </w:r>
    <w:proofErr w:type="gramStart"/>
    <w:r>
      <w:t>March  2022</w:t>
    </w:r>
    <w:proofErr w:type="gramEnd"/>
  </w:p>
  <w:p w14:paraId="431897C5" w14:textId="77777777" w:rsidR="00D80558" w:rsidRDefault="00D80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B4A4" w14:textId="4AB33A61" w:rsidR="00D80558" w:rsidRDefault="00D80558">
    <w:pPr>
      <w:pStyle w:val="Footer"/>
    </w:pPr>
    <w:bookmarkStart w:id="0" w:name="_Hlk98317736"/>
    <w:proofErr w:type="spellStart"/>
    <w:r>
      <w:t>Taekwon</w:t>
    </w:r>
    <w:proofErr w:type="spellEnd"/>
    <w:r>
      <w:t xml:space="preserve"> do Association of England safeguarding policy v3 </w:t>
    </w:r>
    <w:proofErr w:type="gramStart"/>
    <w:r>
      <w:t>March  2022</w:t>
    </w:r>
    <w:proofErr w:type="gramEnd"/>
  </w:p>
  <w:bookmarkEnd w:id="0"/>
  <w:p w14:paraId="362CC845" w14:textId="77777777" w:rsidR="00D80558" w:rsidRDefault="00D80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0E0D" w14:textId="77777777" w:rsidR="00E54CEB" w:rsidRPr="009E7953" w:rsidRDefault="009705A1" w:rsidP="009E7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29D8" w14:textId="77777777" w:rsidR="009705A1" w:rsidRDefault="009705A1" w:rsidP="006A003D">
      <w:r>
        <w:separator/>
      </w:r>
    </w:p>
  </w:footnote>
  <w:footnote w:type="continuationSeparator" w:id="0">
    <w:p w14:paraId="04333DBC" w14:textId="77777777" w:rsidR="009705A1" w:rsidRDefault="009705A1" w:rsidP="006A0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8F9C" w14:textId="77777777" w:rsidR="006A003D" w:rsidRPr="006D0B46" w:rsidRDefault="009E7953" w:rsidP="009E7953">
    <w:pPr>
      <w:rPr>
        <w:rFonts w:ascii="Century Gothic" w:hAnsi="Century Gothic"/>
      </w:rPr>
    </w:pPr>
    <w:r>
      <w:rPr>
        <w:rFonts w:ascii="Century Gothic" w:hAnsi="Century Gothic"/>
        <w:b/>
        <w:noProof/>
        <w:sz w:val="24"/>
        <w:szCs w:val="24"/>
        <w:lang w:eastAsia="en-GB"/>
      </w:rPr>
      <w:drawing>
        <wp:inline distT="0" distB="0" distL="0" distR="0" wp14:anchorId="046E4709" wp14:editId="15A7C7CA">
          <wp:extent cx="808634" cy="504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E LOGO.jpg"/>
                  <pic:cNvPicPr/>
                </pic:nvPicPr>
                <pic:blipFill>
                  <a:blip r:embed="rId1">
                    <a:extLst>
                      <a:ext uri="{28A0092B-C50C-407E-A947-70E740481C1C}">
                        <a14:useLocalDpi xmlns:a14="http://schemas.microsoft.com/office/drawing/2010/main" val="0"/>
                      </a:ext>
                    </a:extLst>
                  </a:blip>
                  <a:stretch>
                    <a:fillRect/>
                  </a:stretch>
                </pic:blipFill>
                <pic:spPr>
                  <a:xfrm>
                    <a:off x="0" y="0"/>
                    <a:ext cx="809244" cy="505206"/>
                  </a:xfrm>
                  <a:prstGeom prst="rect">
                    <a:avLst/>
                  </a:prstGeom>
                </pic:spPr>
              </pic:pic>
            </a:graphicData>
          </a:graphic>
        </wp:inline>
      </w:drawing>
    </w:r>
    <w:r>
      <w:rPr>
        <w:rFonts w:ascii="Century Gothic" w:hAnsi="Century Gothic"/>
        <w:b/>
        <w:sz w:val="24"/>
        <w:szCs w:val="24"/>
      </w:rPr>
      <w:t xml:space="preserve">                </w:t>
    </w:r>
    <w:r w:rsidR="006A003D">
      <w:rPr>
        <w:rFonts w:ascii="Century Gothic" w:hAnsi="Century Gothic"/>
        <w:b/>
        <w:sz w:val="24"/>
        <w:szCs w:val="24"/>
      </w:rPr>
      <w:t>TAEKWON DO ASSOCIATION OF ENGLAND CHILD SAFEGUARDING POLICY</w:t>
    </w:r>
  </w:p>
  <w:p w14:paraId="443D49FC" w14:textId="77777777" w:rsidR="006A003D" w:rsidRDefault="006A0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E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52691F"/>
    <w:multiLevelType w:val="singleLevel"/>
    <w:tmpl w:val="F1340596"/>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BDD4408"/>
    <w:multiLevelType w:val="singleLevel"/>
    <w:tmpl w:val="F1340596"/>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0C9316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4C049B"/>
    <w:multiLevelType w:val="singleLevel"/>
    <w:tmpl w:val="F1340596"/>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26AF39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B65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D34A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6630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E124E26"/>
    <w:multiLevelType w:val="multilevel"/>
    <w:tmpl w:val="9486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3A7DBA"/>
    <w:multiLevelType w:val="singleLevel"/>
    <w:tmpl w:val="F1340596"/>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56007507"/>
    <w:multiLevelType w:val="singleLevel"/>
    <w:tmpl w:val="F1340596"/>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78023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0708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B6937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935756"/>
    <w:multiLevelType w:val="singleLevel"/>
    <w:tmpl w:val="6E30B446"/>
    <w:lvl w:ilvl="0">
      <w:start w:val="1"/>
      <w:numFmt w:val="decimal"/>
      <w:lvlText w:val="%1."/>
      <w:lvlJc w:val="left"/>
      <w:pPr>
        <w:tabs>
          <w:tab w:val="num" w:pos="720"/>
        </w:tabs>
        <w:ind w:left="720" w:hanging="360"/>
      </w:pPr>
      <w:rPr>
        <w:rFonts w:hint="default"/>
        <w:b/>
      </w:rPr>
    </w:lvl>
  </w:abstractNum>
  <w:abstractNum w:abstractNumId="16" w15:restartNumberingAfterBreak="0">
    <w:nsid w:val="7FC33E3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7"/>
  </w:num>
  <w:num w:numId="4">
    <w:abstractNumId w:val="5"/>
  </w:num>
  <w:num w:numId="5">
    <w:abstractNumId w:val="14"/>
  </w:num>
  <w:num w:numId="6">
    <w:abstractNumId w:val="13"/>
  </w:num>
  <w:num w:numId="7">
    <w:abstractNumId w:val="12"/>
  </w:num>
  <w:num w:numId="8">
    <w:abstractNumId w:val="15"/>
  </w:num>
  <w:num w:numId="9">
    <w:abstractNumId w:val="1"/>
  </w:num>
  <w:num w:numId="10">
    <w:abstractNumId w:val="2"/>
  </w:num>
  <w:num w:numId="11">
    <w:abstractNumId w:val="4"/>
  </w:num>
  <w:num w:numId="12">
    <w:abstractNumId w:val="11"/>
  </w:num>
  <w:num w:numId="13">
    <w:abstractNumId w:val="10"/>
  </w:num>
  <w:num w:numId="14">
    <w:abstractNumId w:val="16"/>
  </w:num>
  <w:num w:numId="15">
    <w:abstractNumId w:val="8"/>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3D"/>
    <w:rsid w:val="00173324"/>
    <w:rsid w:val="002A5AF2"/>
    <w:rsid w:val="002D3C47"/>
    <w:rsid w:val="002D3CCA"/>
    <w:rsid w:val="004C7980"/>
    <w:rsid w:val="00510CFD"/>
    <w:rsid w:val="005B619A"/>
    <w:rsid w:val="006A003D"/>
    <w:rsid w:val="008B2017"/>
    <w:rsid w:val="009705A1"/>
    <w:rsid w:val="009723AA"/>
    <w:rsid w:val="009E7953"/>
    <w:rsid w:val="00A86196"/>
    <w:rsid w:val="00AD6278"/>
    <w:rsid w:val="00D80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FDA21"/>
  <w15:docId w15:val="{C051D5E1-E29A-4E9F-B66B-24A2FE34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03D"/>
    <w:pPr>
      <w:spacing w:after="0" w:line="240" w:lineRule="auto"/>
    </w:pPr>
    <w:rPr>
      <w:rFonts w:ascii="Arial" w:eastAsia="Times New Roman" w:hAnsi="Arial" w:cs="Times New Roman"/>
      <w:szCs w:val="20"/>
    </w:rPr>
  </w:style>
  <w:style w:type="paragraph" w:styleId="Heading2">
    <w:name w:val="heading 2"/>
    <w:basedOn w:val="Normal"/>
    <w:link w:val="Heading2Char"/>
    <w:uiPriority w:val="9"/>
    <w:qFormat/>
    <w:rsid w:val="00173324"/>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03D"/>
    <w:pPr>
      <w:tabs>
        <w:tab w:val="left" w:pos="0"/>
        <w:tab w:val="right" w:pos="8307"/>
      </w:tabs>
      <w:spacing w:before="120"/>
    </w:pPr>
    <w:rPr>
      <w:sz w:val="18"/>
    </w:rPr>
  </w:style>
  <w:style w:type="character" w:customStyle="1" w:styleId="FooterChar">
    <w:name w:val="Footer Char"/>
    <w:basedOn w:val="DefaultParagraphFont"/>
    <w:link w:val="Footer"/>
    <w:uiPriority w:val="99"/>
    <w:rsid w:val="006A003D"/>
    <w:rPr>
      <w:rFonts w:ascii="Arial" w:eastAsia="Times New Roman" w:hAnsi="Arial" w:cs="Times New Roman"/>
      <w:sz w:val="18"/>
      <w:szCs w:val="20"/>
    </w:rPr>
  </w:style>
  <w:style w:type="paragraph" w:styleId="Header">
    <w:name w:val="header"/>
    <w:basedOn w:val="Normal"/>
    <w:link w:val="HeaderChar"/>
    <w:uiPriority w:val="99"/>
    <w:unhideWhenUsed/>
    <w:rsid w:val="006A003D"/>
    <w:pPr>
      <w:tabs>
        <w:tab w:val="center" w:pos="4513"/>
        <w:tab w:val="right" w:pos="9026"/>
      </w:tabs>
    </w:pPr>
  </w:style>
  <w:style w:type="character" w:customStyle="1" w:styleId="HeaderChar">
    <w:name w:val="Header Char"/>
    <w:basedOn w:val="DefaultParagraphFont"/>
    <w:link w:val="Header"/>
    <w:uiPriority w:val="99"/>
    <w:rsid w:val="006A003D"/>
    <w:rPr>
      <w:rFonts w:ascii="Arial" w:eastAsia="Times New Roman" w:hAnsi="Arial" w:cs="Times New Roman"/>
      <w:szCs w:val="20"/>
    </w:rPr>
  </w:style>
  <w:style w:type="paragraph" w:styleId="BalloonText">
    <w:name w:val="Balloon Text"/>
    <w:basedOn w:val="Normal"/>
    <w:link w:val="BalloonTextChar"/>
    <w:uiPriority w:val="99"/>
    <w:semiHidden/>
    <w:unhideWhenUsed/>
    <w:rsid w:val="006A003D"/>
    <w:rPr>
      <w:rFonts w:ascii="Tahoma" w:hAnsi="Tahoma" w:cs="Tahoma"/>
      <w:sz w:val="16"/>
      <w:szCs w:val="16"/>
    </w:rPr>
  </w:style>
  <w:style w:type="character" w:customStyle="1" w:styleId="BalloonTextChar">
    <w:name w:val="Balloon Text Char"/>
    <w:basedOn w:val="DefaultParagraphFont"/>
    <w:link w:val="BalloonText"/>
    <w:uiPriority w:val="99"/>
    <w:semiHidden/>
    <w:rsid w:val="006A003D"/>
    <w:rPr>
      <w:rFonts w:ascii="Tahoma" w:eastAsia="Times New Roman" w:hAnsi="Tahoma" w:cs="Tahoma"/>
      <w:sz w:val="16"/>
      <w:szCs w:val="16"/>
    </w:rPr>
  </w:style>
  <w:style w:type="character" w:customStyle="1" w:styleId="Heading2Char">
    <w:name w:val="Heading 2 Char"/>
    <w:basedOn w:val="DefaultParagraphFont"/>
    <w:link w:val="Heading2"/>
    <w:uiPriority w:val="9"/>
    <w:rsid w:val="0017332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73324"/>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173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76844">
      <w:bodyDiv w:val="1"/>
      <w:marLeft w:val="0"/>
      <w:marRight w:val="0"/>
      <w:marTop w:val="0"/>
      <w:marBottom w:val="0"/>
      <w:divBdr>
        <w:top w:val="none" w:sz="0" w:space="0" w:color="auto"/>
        <w:left w:val="none" w:sz="0" w:space="0" w:color="auto"/>
        <w:bottom w:val="none" w:sz="0" w:space="0" w:color="auto"/>
        <w:right w:val="none" w:sz="0" w:space="0" w:color="auto"/>
      </w:divBdr>
      <w:divsChild>
        <w:div w:id="1493721106">
          <w:marLeft w:val="0"/>
          <w:marRight w:val="0"/>
          <w:marTop w:val="0"/>
          <w:marBottom w:val="0"/>
          <w:divBdr>
            <w:top w:val="none" w:sz="0" w:space="0" w:color="auto"/>
            <w:left w:val="none" w:sz="0" w:space="0" w:color="auto"/>
            <w:bottom w:val="none" w:sz="0" w:space="0" w:color="auto"/>
            <w:right w:val="none" w:sz="0" w:space="0" w:color="auto"/>
          </w:divBdr>
        </w:div>
        <w:div w:id="631836742">
          <w:marLeft w:val="0"/>
          <w:marRight w:val="0"/>
          <w:marTop w:val="0"/>
          <w:marBottom w:val="0"/>
          <w:divBdr>
            <w:top w:val="none" w:sz="0" w:space="0" w:color="auto"/>
            <w:left w:val="none" w:sz="0" w:space="0" w:color="auto"/>
            <w:bottom w:val="none" w:sz="0" w:space="0" w:color="auto"/>
            <w:right w:val="none" w:sz="0" w:space="0" w:color="auto"/>
          </w:divBdr>
        </w:div>
        <w:div w:id="751002720">
          <w:marLeft w:val="0"/>
          <w:marRight w:val="0"/>
          <w:marTop w:val="0"/>
          <w:marBottom w:val="0"/>
          <w:divBdr>
            <w:top w:val="none" w:sz="0" w:space="0" w:color="auto"/>
            <w:left w:val="none" w:sz="0" w:space="0" w:color="auto"/>
            <w:bottom w:val="none" w:sz="0" w:space="0" w:color="auto"/>
            <w:right w:val="none" w:sz="0" w:space="0" w:color="auto"/>
          </w:divBdr>
        </w:div>
      </w:divsChild>
    </w:div>
    <w:div w:id="16071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mckenna</dc:creator>
  <cp:lastModifiedBy>anthony mckenna</cp:lastModifiedBy>
  <cp:revision>2</cp:revision>
  <dcterms:created xsi:type="dcterms:W3CDTF">2022-03-16T10:09:00Z</dcterms:created>
  <dcterms:modified xsi:type="dcterms:W3CDTF">2022-03-16T10:09:00Z</dcterms:modified>
</cp:coreProperties>
</file>